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312" w:rsidRDefault="006C0312"/>
    <w:p w:rsidR="006C0312" w:rsidRDefault="006C0312"/>
    <w:p w:rsidR="006C0312" w:rsidRDefault="006C0312"/>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3938"/>
        <w:gridCol w:w="1418"/>
        <w:gridCol w:w="881"/>
        <w:gridCol w:w="1418"/>
        <w:gridCol w:w="1711"/>
      </w:tblGrid>
      <w:tr w:rsidR="00AE72FE" w:rsidRPr="00AE72FE" w:rsidTr="008A2C5D">
        <w:trPr>
          <w:jc w:val="center"/>
        </w:trPr>
        <w:tc>
          <w:tcPr>
            <w:tcW w:w="841" w:type="dxa"/>
            <w:shd w:val="clear" w:color="auto" w:fill="BFBFBF"/>
            <w:vAlign w:val="center"/>
          </w:tcPr>
          <w:p w:rsidR="00AE72FE" w:rsidRPr="00AE72FE" w:rsidRDefault="00AE72FE" w:rsidP="00AE72FE">
            <w:pPr>
              <w:spacing w:line="276" w:lineRule="auto"/>
              <w:jc w:val="center"/>
              <w:rPr>
                <w:rFonts w:ascii="Cambria" w:hAnsi="Cambria" w:cs="Arial"/>
                <w:b/>
                <w:color w:val="000000"/>
                <w:sz w:val="22"/>
                <w:szCs w:val="22"/>
                <w:lang w:eastAsia="en-US"/>
              </w:rPr>
            </w:pPr>
            <w:r w:rsidRPr="00AE72FE">
              <w:rPr>
                <w:rFonts w:ascii="Cambria" w:hAnsi="Cambria" w:cs="Arial"/>
                <w:b/>
                <w:color w:val="000000"/>
                <w:sz w:val="22"/>
                <w:szCs w:val="22"/>
                <w:lang w:eastAsia="en-US"/>
              </w:rPr>
              <w:t>ITEM</w:t>
            </w:r>
          </w:p>
        </w:tc>
        <w:tc>
          <w:tcPr>
            <w:tcW w:w="3938" w:type="dxa"/>
            <w:shd w:val="clear" w:color="auto" w:fill="BFBFBF"/>
            <w:vAlign w:val="center"/>
          </w:tcPr>
          <w:p w:rsidR="00AE72FE" w:rsidRPr="00AE72FE" w:rsidRDefault="00AE72FE" w:rsidP="00AE72FE">
            <w:pPr>
              <w:spacing w:line="276" w:lineRule="auto"/>
              <w:jc w:val="center"/>
              <w:rPr>
                <w:rFonts w:ascii="Cambria" w:hAnsi="Cambria" w:cs="Arial"/>
                <w:b/>
                <w:bCs/>
                <w:sz w:val="22"/>
                <w:szCs w:val="22"/>
                <w:lang w:eastAsia="en-US"/>
              </w:rPr>
            </w:pPr>
            <w:r w:rsidRPr="00AE72FE">
              <w:rPr>
                <w:rFonts w:ascii="Cambria" w:hAnsi="Cambria" w:cs="Arial"/>
                <w:b/>
                <w:bCs/>
                <w:sz w:val="22"/>
                <w:szCs w:val="22"/>
                <w:lang w:eastAsia="en-US"/>
              </w:rPr>
              <w:t>ESPECIFICAÇÃO</w:t>
            </w:r>
          </w:p>
        </w:tc>
        <w:tc>
          <w:tcPr>
            <w:tcW w:w="1418" w:type="dxa"/>
            <w:shd w:val="clear" w:color="auto" w:fill="BFBFBF"/>
            <w:vAlign w:val="center"/>
          </w:tcPr>
          <w:p w:rsidR="00AE72FE" w:rsidRPr="00AE72FE" w:rsidRDefault="00AE72FE" w:rsidP="00AE72FE">
            <w:pPr>
              <w:spacing w:line="276" w:lineRule="auto"/>
              <w:jc w:val="center"/>
              <w:rPr>
                <w:rFonts w:ascii="Cambria" w:hAnsi="Cambria" w:cs="Arial"/>
                <w:b/>
                <w:sz w:val="22"/>
                <w:szCs w:val="22"/>
                <w:lang w:eastAsia="en-US"/>
              </w:rPr>
            </w:pPr>
            <w:r w:rsidRPr="00AE72FE">
              <w:rPr>
                <w:rFonts w:ascii="Cambria" w:hAnsi="Cambria" w:cs="Arial"/>
                <w:b/>
                <w:sz w:val="22"/>
                <w:szCs w:val="22"/>
                <w:lang w:eastAsia="en-US"/>
              </w:rPr>
              <w:t>UNID</w:t>
            </w:r>
          </w:p>
        </w:tc>
        <w:tc>
          <w:tcPr>
            <w:tcW w:w="881" w:type="dxa"/>
            <w:shd w:val="clear" w:color="auto" w:fill="BFBFBF"/>
            <w:vAlign w:val="center"/>
          </w:tcPr>
          <w:p w:rsidR="00AE72FE" w:rsidRPr="00AE72FE" w:rsidRDefault="00AE72FE" w:rsidP="00AE72FE">
            <w:pPr>
              <w:spacing w:line="276" w:lineRule="auto"/>
              <w:jc w:val="center"/>
              <w:rPr>
                <w:rFonts w:ascii="Cambria" w:hAnsi="Cambria" w:cs="Arial"/>
                <w:b/>
                <w:bCs/>
                <w:sz w:val="22"/>
                <w:szCs w:val="22"/>
                <w:lang w:eastAsia="en-US"/>
              </w:rPr>
            </w:pPr>
            <w:r w:rsidRPr="00AE72FE">
              <w:rPr>
                <w:rFonts w:ascii="Cambria" w:hAnsi="Cambria" w:cs="Arial"/>
                <w:b/>
                <w:bCs/>
                <w:sz w:val="22"/>
                <w:szCs w:val="22"/>
                <w:lang w:eastAsia="en-US"/>
              </w:rPr>
              <w:t>QUANT</w:t>
            </w:r>
          </w:p>
        </w:tc>
        <w:tc>
          <w:tcPr>
            <w:tcW w:w="1418" w:type="dxa"/>
            <w:shd w:val="clear" w:color="auto" w:fill="BFBFBF"/>
            <w:vAlign w:val="center"/>
          </w:tcPr>
          <w:p w:rsidR="00AE72FE" w:rsidRPr="00AE72FE" w:rsidRDefault="00AE72FE" w:rsidP="00AE72FE">
            <w:pPr>
              <w:spacing w:line="276" w:lineRule="auto"/>
              <w:jc w:val="center"/>
              <w:rPr>
                <w:rFonts w:ascii="Cambria" w:hAnsi="Cambria" w:cs="Arial"/>
                <w:b/>
                <w:sz w:val="22"/>
                <w:szCs w:val="22"/>
              </w:rPr>
            </w:pPr>
            <w:r w:rsidRPr="00AE72FE">
              <w:rPr>
                <w:rFonts w:ascii="Cambria" w:hAnsi="Cambria" w:cs="Arial"/>
                <w:b/>
                <w:sz w:val="22"/>
                <w:szCs w:val="22"/>
              </w:rPr>
              <w:t>PREÇO</w:t>
            </w:r>
          </w:p>
          <w:p w:rsidR="00AE72FE" w:rsidRPr="00AE72FE" w:rsidRDefault="00AE72FE" w:rsidP="00AE72FE">
            <w:pPr>
              <w:spacing w:line="276" w:lineRule="auto"/>
              <w:jc w:val="center"/>
              <w:rPr>
                <w:rFonts w:ascii="Cambria" w:hAnsi="Cambria" w:cs="Arial"/>
                <w:b/>
                <w:sz w:val="22"/>
                <w:szCs w:val="22"/>
              </w:rPr>
            </w:pPr>
            <w:r w:rsidRPr="00AE72FE">
              <w:rPr>
                <w:rFonts w:ascii="Cambria" w:hAnsi="Cambria" w:cs="Arial"/>
                <w:b/>
                <w:sz w:val="22"/>
                <w:szCs w:val="22"/>
              </w:rPr>
              <w:t>MÉDIO ESTIMADO</w:t>
            </w:r>
          </w:p>
        </w:tc>
        <w:tc>
          <w:tcPr>
            <w:tcW w:w="1711" w:type="dxa"/>
            <w:shd w:val="clear" w:color="auto" w:fill="BFBFBF"/>
            <w:vAlign w:val="center"/>
          </w:tcPr>
          <w:p w:rsidR="00AE72FE" w:rsidRPr="00AE72FE" w:rsidRDefault="00AE72FE" w:rsidP="00AE72FE">
            <w:pPr>
              <w:spacing w:line="276" w:lineRule="auto"/>
              <w:jc w:val="center"/>
              <w:rPr>
                <w:rFonts w:ascii="Cambria" w:hAnsi="Cambria" w:cs="Arial"/>
                <w:b/>
                <w:sz w:val="22"/>
                <w:szCs w:val="22"/>
              </w:rPr>
            </w:pPr>
            <w:r w:rsidRPr="00AE72FE">
              <w:rPr>
                <w:rFonts w:ascii="Cambria" w:hAnsi="Cambria" w:cs="Arial"/>
                <w:b/>
                <w:sz w:val="22"/>
                <w:szCs w:val="22"/>
              </w:rPr>
              <w:t>PREÇO TOTAL</w:t>
            </w:r>
          </w:p>
          <w:p w:rsidR="00AE72FE" w:rsidRPr="00AE72FE" w:rsidRDefault="00AE72FE" w:rsidP="00AE72FE">
            <w:pPr>
              <w:spacing w:line="276" w:lineRule="auto"/>
              <w:jc w:val="center"/>
              <w:rPr>
                <w:rFonts w:ascii="Cambria" w:hAnsi="Cambria" w:cs="Arial"/>
                <w:b/>
                <w:sz w:val="22"/>
                <w:szCs w:val="22"/>
              </w:rPr>
            </w:pPr>
            <w:r w:rsidRPr="00AE72FE">
              <w:rPr>
                <w:rFonts w:ascii="Cambria" w:hAnsi="Cambria" w:cs="Arial"/>
                <w:b/>
                <w:sz w:val="22"/>
                <w:szCs w:val="22"/>
              </w:rPr>
              <w:t>ESTIMADO</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 xml:space="preserve">       01</w:t>
            </w:r>
          </w:p>
        </w:tc>
        <w:tc>
          <w:tcPr>
            <w:tcW w:w="3938" w:type="dxa"/>
          </w:tcPr>
          <w:p w:rsidR="008A2C5D" w:rsidRPr="004D2D4A" w:rsidRDefault="008A2C5D" w:rsidP="008A2C5D">
            <w:pPr>
              <w:jc w:val="both"/>
              <w:rPr>
                <w:rFonts w:ascii="Cambria" w:hAnsi="Cambria"/>
              </w:rPr>
            </w:pPr>
            <w:r w:rsidRPr="004D2D4A">
              <w:rPr>
                <w:rFonts w:ascii="Cambria" w:hAnsi="Cambria" w:cs="Tahoma"/>
              </w:rPr>
              <w:t>Água sanitária alvejante desinfetante e bactericida composição hipoclorito de sódio, cloreto de sódio e água. Teor de cloro ativo 2% com prazo máximo de validade de 36 meses.</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Cx</w:t>
            </w:r>
            <w:proofErr w:type="spellEnd"/>
            <w:r w:rsidRPr="004D2D4A">
              <w:rPr>
                <w:rFonts w:ascii="Cambria" w:hAnsi="Cambria" w:cs="Tahoma"/>
              </w:rPr>
              <w:t xml:space="preserve">/06 </w:t>
            </w:r>
            <w:proofErr w:type="spellStart"/>
            <w:r w:rsidRPr="004D2D4A">
              <w:rPr>
                <w:rFonts w:ascii="Cambria" w:hAnsi="Cambria" w:cs="Tahoma"/>
              </w:rPr>
              <w:t>unid</w:t>
            </w:r>
            <w:proofErr w:type="spellEnd"/>
            <w:r w:rsidRPr="004D2D4A">
              <w:rPr>
                <w:rFonts w:ascii="Cambria" w:hAnsi="Cambria" w:cs="Tahoma"/>
              </w:rPr>
              <w:t xml:space="preserve"> de</w:t>
            </w:r>
          </w:p>
          <w:p w:rsidR="008A2C5D" w:rsidRPr="004D2D4A" w:rsidRDefault="008A2C5D" w:rsidP="008A2C5D">
            <w:pPr>
              <w:rPr>
                <w:rFonts w:ascii="Cambria" w:hAnsi="Cambria"/>
              </w:rPr>
            </w:pPr>
            <w:r w:rsidRPr="004D2D4A">
              <w:rPr>
                <w:rFonts w:ascii="Cambria" w:hAnsi="Cambria" w:cs="Tahoma"/>
              </w:rPr>
              <w:t>2 litros</w:t>
            </w:r>
          </w:p>
        </w:tc>
        <w:tc>
          <w:tcPr>
            <w:tcW w:w="881" w:type="dxa"/>
          </w:tcPr>
          <w:p w:rsidR="008A2C5D" w:rsidRPr="004D2D4A" w:rsidRDefault="008A2C5D" w:rsidP="008A2C5D">
            <w:pPr>
              <w:jc w:val="center"/>
              <w:rPr>
                <w:rFonts w:ascii="Cambria" w:hAnsi="Cambria"/>
              </w:rPr>
            </w:pPr>
            <w:r w:rsidRPr="004D2D4A">
              <w:rPr>
                <w:rFonts w:ascii="Cambria" w:hAnsi="Cambria" w:cs="Tahoma"/>
                <w:bCs/>
              </w:rPr>
              <w:t>7</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R$ 48,42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R$ 338,9</w:t>
            </w:r>
            <w:r w:rsidR="00254C9F">
              <w:rPr>
                <w:rFonts w:ascii="Cambria" w:hAnsi="Cambria"/>
                <w:sz w:val="22"/>
                <w:szCs w:val="22"/>
              </w:rPr>
              <w:t>6</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02</w:t>
            </w:r>
          </w:p>
        </w:tc>
        <w:tc>
          <w:tcPr>
            <w:tcW w:w="3938" w:type="dxa"/>
          </w:tcPr>
          <w:p w:rsidR="008A2C5D" w:rsidRPr="004D2D4A" w:rsidRDefault="008A2C5D" w:rsidP="008A2C5D">
            <w:pPr>
              <w:rPr>
                <w:rFonts w:ascii="Cambria" w:hAnsi="Cambria" w:cs="Arial"/>
              </w:rPr>
            </w:pPr>
            <w:r w:rsidRPr="004D2D4A">
              <w:rPr>
                <w:rFonts w:ascii="Cambria" w:hAnsi="Cambria" w:cs="Tahoma"/>
              </w:rPr>
              <w:t>Álcool em gel hidratado 70°INPM, uso doméstico – c/prazo de validade de no máximo 24 meses.</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Cx</w:t>
            </w:r>
            <w:proofErr w:type="spellEnd"/>
            <w:r w:rsidRPr="004D2D4A">
              <w:rPr>
                <w:rFonts w:ascii="Cambria" w:hAnsi="Cambria" w:cs="Tahoma"/>
              </w:rPr>
              <w:t xml:space="preserve">/12 </w:t>
            </w:r>
            <w:proofErr w:type="spellStart"/>
            <w:r w:rsidRPr="004D2D4A">
              <w:rPr>
                <w:rFonts w:ascii="Cambria" w:hAnsi="Cambria" w:cs="Tahoma"/>
              </w:rPr>
              <w:t>unid</w:t>
            </w:r>
            <w:proofErr w:type="spellEnd"/>
            <w:r w:rsidRPr="004D2D4A">
              <w:rPr>
                <w:rFonts w:ascii="Cambria" w:hAnsi="Cambria" w:cs="Tahoma"/>
              </w:rPr>
              <w:t xml:space="preserve"> de</w:t>
            </w:r>
          </w:p>
          <w:p w:rsidR="008A2C5D" w:rsidRPr="004D2D4A" w:rsidRDefault="008A2C5D" w:rsidP="008A2C5D">
            <w:pPr>
              <w:jc w:val="center"/>
              <w:rPr>
                <w:rFonts w:ascii="Cambria" w:hAnsi="Cambria" w:cs="Arial"/>
              </w:rPr>
            </w:pPr>
            <w:r w:rsidRPr="004D2D4A">
              <w:rPr>
                <w:rFonts w:ascii="Cambria" w:hAnsi="Cambria" w:cs="Tahoma"/>
              </w:rPr>
              <w:t>500ml</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06</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R$ 120,20</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R$ 721,22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03</w:t>
            </w:r>
          </w:p>
        </w:tc>
        <w:tc>
          <w:tcPr>
            <w:tcW w:w="3938" w:type="dxa"/>
          </w:tcPr>
          <w:p w:rsidR="008A2C5D" w:rsidRPr="004D2D4A" w:rsidRDefault="008A2C5D" w:rsidP="008A2C5D">
            <w:pPr>
              <w:rPr>
                <w:rFonts w:ascii="Cambria" w:hAnsi="Cambria" w:cs="Andalus"/>
              </w:rPr>
            </w:pPr>
            <w:r w:rsidRPr="004D2D4A">
              <w:rPr>
                <w:rFonts w:ascii="Cambria" w:hAnsi="Cambria" w:cs="Tahoma"/>
              </w:rPr>
              <w:t>Álcool não inflamável etílico hidratado 92,8% INPM, uso doméstico – c/prazo de validade de no máximo 36 meses.</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Cx</w:t>
            </w:r>
            <w:proofErr w:type="spellEnd"/>
            <w:r w:rsidRPr="004D2D4A">
              <w:rPr>
                <w:rFonts w:ascii="Cambria" w:hAnsi="Cambria" w:cs="Tahoma"/>
              </w:rPr>
              <w:t xml:space="preserve">/12 </w:t>
            </w:r>
            <w:proofErr w:type="spellStart"/>
            <w:r w:rsidRPr="004D2D4A">
              <w:rPr>
                <w:rFonts w:ascii="Cambria" w:hAnsi="Cambria" w:cs="Tahoma"/>
              </w:rPr>
              <w:t>unid</w:t>
            </w:r>
            <w:proofErr w:type="spellEnd"/>
            <w:r w:rsidRPr="004D2D4A">
              <w:rPr>
                <w:rFonts w:ascii="Cambria" w:hAnsi="Cambria" w:cs="Tahoma"/>
              </w:rPr>
              <w:t xml:space="preserve"> de</w:t>
            </w:r>
          </w:p>
          <w:p w:rsidR="008A2C5D" w:rsidRPr="004D2D4A" w:rsidRDefault="008A2C5D" w:rsidP="008A2C5D">
            <w:pPr>
              <w:jc w:val="center"/>
              <w:rPr>
                <w:rFonts w:ascii="Cambria" w:hAnsi="Cambria" w:cs="Arial"/>
              </w:rPr>
            </w:pPr>
            <w:r w:rsidRPr="004D2D4A">
              <w:rPr>
                <w:rFonts w:ascii="Cambria" w:hAnsi="Cambria" w:cs="Tahoma"/>
              </w:rPr>
              <w:t>1 litro</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21</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R$ 155,78</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R$ 3.271,45</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04</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Balde de plástico para uso doméstico </w:t>
            </w:r>
            <w:r w:rsidRPr="004D2D4A">
              <w:rPr>
                <w:rFonts w:ascii="Cambria" w:hAnsi="Cambria" w:cs="Tahoma"/>
                <w:color w:val="080000"/>
              </w:rPr>
              <w:t>em polietileno, alça em aço zincado, resistente a impacto, paredes e fundos reforçados, reforço no encaixe da alça</w:t>
            </w:r>
            <w:r w:rsidRPr="004D2D4A">
              <w:rPr>
                <w:rFonts w:ascii="Cambria" w:hAnsi="Cambria" w:cs="Tahoma"/>
              </w:rPr>
              <w:t xml:space="preserve"> - capacidade </w:t>
            </w:r>
            <w:smartTag w:uri="urn:schemas-microsoft-com:office:smarttags" w:element="metricconverter">
              <w:smartTagPr>
                <w:attr w:name="ProductID" w:val="08 litros"/>
              </w:smartTagPr>
              <w:r w:rsidRPr="004D2D4A">
                <w:rPr>
                  <w:rFonts w:ascii="Cambria" w:hAnsi="Cambria" w:cs="Tahoma"/>
                  <w:b/>
                </w:rPr>
                <w:t>08</w:t>
              </w:r>
              <w:r w:rsidRPr="004D2D4A">
                <w:rPr>
                  <w:rFonts w:ascii="Cambria" w:hAnsi="Cambria" w:cs="Tahoma"/>
                </w:rPr>
                <w:t xml:space="preserve"> </w:t>
              </w:r>
              <w:r w:rsidRPr="004D2D4A">
                <w:rPr>
                  <w:rFonts w:ascii="Cambria" w:hAnsi="Cambria" w:cs="Tahoma"/>
                  <w:b/>
                </w:rPr>
                <w:t>litros</w:t>
              </w:r>
            </w:smartTag>
            <w:r w:rsidRPr="004D2D4A">
              <w:rPr>
                <w:rFonts w:ascii="Cambria" w:hAnsi="Cambria" w:cs="Tahoma"/>
                <w:b/>
              </w:rPr>
              <w:t>.</w:t>
            </w:r>
          </w:p>
        </w:tc>
        <w:tc>
          <w:tcPr>
            <w:tcW w:w="1418" w:type="dxa"/>
          </w:tcPr>
          <w:p w:rsidR="008A2C5D" w:rsidRPr="004D2D4A" w:rsidRDefault="008A2C5D" w:rsidP="008A2C5D">
            <w:pPr>
              <w:jc w:val="center"/>
              <w:rPr>
                <w:rFonts w:ascii="Cambria" w:hAnsi="Cambria" w:cs="Tahoma"/>
              </w:rPr>
            </w:pPr>
          </w:p>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05</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R$ 10,16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R$ 50,</w:t>
            </w:r>
            <w:r w:rsidR="00254C9F">
              <w:rPr>
                <w:rFonts w:ascii="Cambria" w:hAnsi="Cambria"/>
                <w:sz w:val="22"/>
                <w:szCs w:val="22"/>
              </w:rPr>
              <w:t>80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05</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Cloro alvejante, aspecto físico líquido - </w:t>
            </w:r>
            <w:proofErr w:type="spellStart"/>
            <w:r w:rsidRPr="004D2D4A">
              <w:rPr>
                <w:rFonts w:ascii="Cambria" w:hAnsi="Cambria" w:cs="Tahoma"/>
              </w:rPr>
              <w:t>usado</w:t>
            </w:r>
            <w:proofErr w:type="spellEnd"/>
            <w:r w:rsidRPr="004D2D4A">
              <w:rPr>
                <w:rFonts w:ascii="Cambria" w:hAnsi="Cambria" w:cs="Tahoma"/>
              </w:rPr>
              <w:t xml:space="preserve"> na aplicação e remoção de manchas, finalidade alvejante e desinfecção de roupas.</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 xml:space="preserve">Frasco/ </w:t>
            </w:r>
            <w:smartTag w:uri="urn:schemas-microsoft-com:office:smarttags" w:element="metricconverter">
              <w:smartTagPr>
                <w:attr w:name="ProductID" w:val="02 Litros"/>
              </w:smartTagPr>
              <w:r w:rsidRPr="004D2D4A">
                <w:rPr>
                  <w:rFonts w:ascii="Cambria" w:hAnsi="Cambria" w:cs="Tahoma"/>
                </w:rPr>
                <w:t>02 litros</w:t>
              </w:r>
            </w:smartTag>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R$ 8,46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R$ 101,48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06</w:t>
            </w:r>
          </w:p>
        </w:tc>
        <w:tc>
          <w:tcPr>
            <w:tcW w:w="3938" w:type="dxa"/>
            <w:vAlign w:val="bottom"/>
          </w:tcPr>
          <w:p w:rsidR="008A2C5D" w:rsidRPr="004D2D4A" w:rsidRDefault="008A2C5D" w:rsidP="008A2C5D">
            <w:pPr>
              <w:pStyle w:val="SemEspaamento"/>
              <w:rPr>
                <w:rFonts w:ascii="Cambria" w:hAnsi="Cambria" w:cs="Andalus"/>
              </w:rPr>
            </w:pPr>
            <w:r w:rsidRPr="004D2D4A">
              <w:rPr>
                <w:rFonts w:ascii="Cambria" w:hAnsi="Cambria" w:cs="Tahoma"/>
              </w:rPr>
              <w:t xml:space="preserve">Copo descartável, material poliestireno, </w:t>
            </w:r>
            <w:r w:rsidRPr="004D2D4A">
              <w:rPr>
                <w:rFonts w:ascii="Cambria" w:hAnsi="Cambria" w:cs="Tahoma"/>
                <w:b/>
              </w:rPr>
              <w:t>capacidade 200 ml</w:t>
            </w:r>
            <w:r w:rsidRPr="004D2D4A">
              <w:rPr>
                <w:rFonts w:ascii="Cambria" w:hAnsi="Cambria" w:cs="Tahoma"/>
              </w:rPr>
              <w:t xml:space="preserve">, aplicação água/suco. </w:t>
            </w:r>
          </w:p>
        </w:tc>
        <w:tc>
          <w:tcPr>
            <w:tcW w:w="1418" w:type="dxa"/>
          </w:tcPr>
          <w:p w:rsidR="008A2C5D" w:rsidRPr="004D2D4A" w:rsidRDefault="008A2C5D" w:rsidP="008A2C5D">
            <w:pPr>
              <w:jc w:val="center"/>
              <w:rPr>
                <w:rFonts w:ascii="Cambria" w:hAnsi="Cambria" w:cs="Arial"/>
              </w:rPr>
            </w:pPr>
            <w:proofErr w:type="spellStart"/>
            <w:r w:rsidRPr="004D2D4A">
              <w:rPr>
                <w:rFonts w:ascii="Cambria" w:hAnsi="Cambria" w:cs="Tahoma"/>
              </w:rPr>
              <w:t>Cx</w:t>
            </w:r>
            <w:proofErr w:type="spellEnd"/>
            <w:r w:rsidRPr="004D2D4A">
              <w:rPr>
                <w:rFonts w:ascii="Cambria" w:hAnsi="Cambria" w:cs="Tahoma"/>
              </w:rPr>
              <w:t xml:space="preserve">/ 25 </w:t>
            </w:r>
            <w:proofErr w:type="spellStart"/>
            <w:proofErr w:type="gramStart"/>
            <w:r w:rsidRPr="004D2D4A">
              <w:rPr>
                <w:rFonts w:ascii="Cambria" w:hAnsi="Cambria" w:cs="Tahoma"/>
              </w:rPr>
              <w:t>Pct</w:t>
            </w:r>
            <w:proofErr w:type="spellEnd"/>
            <w:r w:rsidRPr="004D2D4A">
              <w:rPr>
                <w:rFonts w:ascii="Cambria" w:hAnsi="Cambria" w:cs="Tahoma"/>
              </w:rPr>
              <w:t>./</w:t>
            </w:r>
            <w:proofErr w:type="gramEnd"/>
            <w:r w:rsidRPr="004D2D4A">
              <w:rPr>
                <w:rFonts w:ascii="Cambria" w:hAnsi="Cambria" w:cs="Tahoma"/>
              </w:rPr>
              <w:t>100 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R$ 174,83</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R$ 2.097,96</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07</w:t>
            </w:r>
          </w:p>
        </w:tc>
        <w:tc>
          <w:tcPr>
            <w:tcW w:w="3938" w:type="dxa"/>
            <w:vAlign w:val="bottom"/>
          </w:tcPr>
          <w:p w:rsidR="008A2C5D" w:rsidRPr="004D2D4A" w:rsidRDefault="008A2C5D" w:rsidP="008A2C5D">
            <w:pPr>
              <w:pStyle w:val="SemEspaamento"/>
              <w:rPr>
                <w:rFonts w:ascii="Cambria" w:hAnsi="Cambria" w:cs="Andalus"/>
              </w:rPr>
            </w:pPr>
            <w:r w:rsidRPr="004D2D4A">
              <w:rPr>
                <w:rFonts w:ascii="Cambria" w:hAnsi="Cambria" w:cs="Tahoma"/>
              </w:rPr>
              <w:t xml:space="preserve">Copo descartável, material poliestireno, </w:t>
            </w:r>
            <w:r w:rsidRPr="004D2D4A">
              <w:rPr>
                <w:rFonts w:ascii="Cambria" w:hAnsi="Cambria" w:cs="Tahoma"/>
                <w:b/>
              </w:rPr>
              <w:t>capacidade 50 ml</w:t>
            </w:r>
            <w:r w:rsidRPr="004D2D4A">
              <w:rPr>
                <w:rFonts w:ascii="Cambria" w:hAnsi="Cambria" w:cs="Tahoma"/>
              </w:rPr>
              <w:t>, aplicação café</w:t>
            </w:r>
          </w:p>
        </w:tc>
        <w:tc>
          <w:tcPr>
            <w:tcW w:w="1418" w:type="dxa"/>
          </w:tcPr>
          <w:p w:rsidR="008A2C5D" w:rsidRPr="004D2D4A" w:rsidRDefault="008A2C5D" w:rsidP="008A2C5D">
            <w:pPr>
              <w:jc w:val="center"/>
              <w:rPr>
                <w:rFonts w:ascii="Cambria" w:hAnsi="Cambria" w:cs="Arial"/>
              </w:rPr>
            </w:pPr>
            <w:proofErr w:type="spellStart"/>
            <w:r w:rsidRPr="004D2D4A">
              <w:rPr>
                <w:rFonts w:ascii="Cambria" w:hAnsi="Cambria" w:cs="Tahoma"/>
              </w:rPr>
              <w:t>Pct</w:t>
            </w:r>
            <w:proofErr w:type="spellEnd"/>
            <w:r w:rsidRPr="004D2D4A">
              <w:rPr>
                <w:rFonts w:ascii="Cambria" w:hAnsi="Cambria" w:cs="Tahoma"/>
              </w:rPr>
              <w:t>/100 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62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R$ 4,22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R$ 261,85</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08</w:t>
            </w:r>
          </w:p>
        </w:tc>
        <w:tc>
          <w:tcPr>
            <w:tcW w:w="3938" w:type="dxa"/>
            <w:shd w:val="clear" w:color="auto" w:fill="auto"/>
          </w:tcPr>
          <w:p w:rsidR="008A2C5D" w:rsidRPr="004D2D4A" w:rsidRDefault="008A2C5D" w:rsidP="008A2C5D">
            <w:pPr>
              <w:pStyle w:val="SemEspaamento"/>
              <w:rPr>
                <w:rFonts w:ascii="Cambria" w:hAnsi="Cambria" w:cs="Andalus"/>
              </w:rPr>
            </w:pPr>
            <w:r w:rsidRPr="004D2D4A">
              <w:rPr>
                <w:rFonts w:ascii="Cambria" w:hAnsi="Cambria" w:cs="Tahoma"/>
              </w:rPr>
              <w:t xml:space="preserve">Desinfetante – solução limpeza </w:t>
            </w:r>
            <w:proofErr w:type="spellStart"/>
            <w:r w:rsidRPr="004D2D4A">
              <w:rPr>
                <w:rFonts w:ascii="Cambria" w:hAnsi="Cambria" w:cs="Tahoma"/>
              </w:rPr>
              <w:t>multiúso</w:t>
            </w:r>
            <w:proofErr w:type="spellEnd"/>
            <w:r w:rsidRPr="004D2D4A">
              <w:rPr>
                <w:rFonts w:ascii="Cambria" w:hAnsi="Cambria" w:cs="Tahoma"/>
              </w:rPr>
              <w:t>; fragrância lavanda, composição básica: água sanitária, alvejante e desinfetante; aspecto físico: líquido; aplicação: limpeza geral; característica adicional: tampa dosadora de fluxo. Frasco de 2lts.</w:t>
            </w:r>
          </w:p>
        </w:tc>
        <w:tc>
          <w:tcPr>
            <w:tcW w:w="1418" w:type="dxa"/>
          </w:tcPr>
          <w:p w:rsidR="008A2C5D" w:rsidRPr="004D2D4A" w:rsidRDefault="008A2C5D" w:rsidP="008A2C5D">
            <w:pPr>
              <w:jc w:val="center"/>
              <w:rPr>
                <w:rFonts w:ascii="Cambria" w:hAnsi="Cambria" w:cs="Tahoma"/>
                <w:lang w:val="es-ES"/>
              </w:rPr>
            </w:pPr>
            <w:proofErr w:type="spellStart"/>
            <w:r w:rsidRPr="004D2D4A">
              <w:rPr>
                <w:rFonts w:ascii="Cambria" w:hAnsi="Cambria" w:cs="Tahoma"/>
                <w:lang w:val="es-ES"/>
              </w:rPr>
              <w:t>Cx</w:t>
            </w:r>
            <w:proofErr w:type="spellEnd"/>
            <w:r w:rsidRPr="004D2D4A">
              <w:rPr>
                <w:rFonts w:ascii="Cambria" w:hAnsi="Cambria" w:cs="Tahoma"/>
                <w:lang w:val="es-ES"/>
              </w:rPr>
              <w:t xml:space="preserve">/06 unid. </w:t>
            </w:r>
            <w:proofErr w:type="spellStart"/>
            <w:r w:rsidRPr="004D2D4A">
              <w:rPr>
                <w:rFonts w:ascii="Cambria" w:hAnsi="Cambria" w:cs="Tahoma"/>
                <w:lang w:val="es-ES"/>
              </w:rPr>
              <w:t>Emb</w:t>
            </w:r>
            <w:proofErr w:type="spellEnd"/>
            <w:r w:rsidRPr="004D2D4A">
              <w:rPr>
                <w:rFonts w:ascii="Cambria" w:hAnsi="Cambria" w:cs="Tahoma"/>
                <w:lang w:val="es-ES"/>
              </w:rPr>
              <w:t>.</w:t>
            </w:r>
          </w:p>
          <w:p w:rsidR="008A2C5D" w:rsidRPr="004D2D4A" w:rsidRDefault="008A2C5D" w:rsidP="008A2C5D">
            <w:pPr>
              <w:jc w:val="center"/>
              <w:rPr>
                <w:rFonts w:ascii="Cambria" w:hAnsi="Cambria" w:cs="Arial"/>
              </w:rPr>
            </w:pPr>
            <w:r w:rsidRPr="004D2D4A">
              <w:rPr>
                <w:rFonts w:ascii="Cambria" w:hAnsi="Cambria" w:cs="Tahoma"/>
                <w:lang w:val="es-ES"/>
              </w:rPr>
              <w:t>2litros</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R$ 55,64</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R$ 667,68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09</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Desinfetante pinho líquido – tradicional. Composição: cloreto de </w:t>
            </w:r>
            <w:proofErr w:type="spellStart"/>
            <w:r w:rsidRPr="004D2D4A">
              <w:rPr>
                <w:rFonts w:ascii="Cambria" w:hAnsi="Cambria" w:cs="Tahoma"/>
              </w:rPr>
              <w:lastRenderedPageBreak/>
              <w:t>alqui</w:t>
            </w:r>
            <w:proofErr w:type="spellEnd"/>
            <w:r w:rsidRPr="004D2D4A">
              <w:rPr>
                <w:rFonts w:ascii="Cambria" w:hAnsi="Cambria" w:cs="Tahoma"/>
              </w:rPr>
              <w:t xml:space="preserve"> e amônia, </w:t>
            </w:r>
            <w:proofErr w:type="spellStart"/>
            <w:r w:rsidRPr="004D2D4A">
              <w:rPr>
                <w:rFonts w:ascii="Cambria" w:hAnsi="Cambria" w:cs="Tahoma"/>
              </w:rPr>
              <w:t>polidimetiesiloxano</w:t>
            </w:r>
            <w:proofErr w:type="spellEnd"/>
            <w:r w:rsidRPr="004D2D4A">
              <w:rPr>
                <w:rFonts w:ascii="Cambria" w:hAnsi="Cambria" w:cs="Tahoma"/>
              </w:rPr>
              <w:t xml:space="preserve">, essência, corante e água </w:t>
            </w:r>
            <w:proofErr w:type="spellStart"/>
            <w:r w:rsidRPr="004D2D4A">
              <w:rPr>
                <w:rFonts w:ascii="Cambria" w:hAnsi="Cambria" w:cs="Tahoma"/>
              </w:rPr>
              <w:t>principio</w:t>
            </w:r>
            <w:proofErr w:type="spellEnd"/>
            <w:r w:rsidRPr="004D2D4A">
              <w:rPr>
                <w:rFonts w:ascii="Cambria" w:hAnsi="Cambria" w:cs="Tahoma"/>
              </w:rPr>
              <w:t xml:space="preserve"> ativo: cloreto </w:t>
            </w:r>
            <w:proofErr w:type="spellStart"/>
            <w:r w:rsidRPr="004D2D4A">
              <w:rPr>
                <w:rFonts w:ascii="Cambria" w:hAnsi="Cambria" w:cs="Tahoma"/>
              </w:rPr>
              <w:t>benzil</w:t>
            </w:r>
            <w:proofErr w:type="spellEnd"/>
            <w:r w:rsidRPr="004D2D4A">
              <w:rPr>
                <w:rFonts w:ascii="Cambria" w:hAnsi="Cambria" w:cs="Tahoma"/>
              </w:rPr>
              <w:t xml:space="preserve"> amônio 1,10%, produto não inflamável. Validade </w:t>
            </w:r>
            <w:proofErr w:type="spellStart"/>
            <w:r w:rsidRPr="004D2D4A">
              <w:rPr>
                <w:rFonts w:ascii="Cambria" w:hAnsi="Cambria" w:cs="Tahoma"/>
              </w:rPr>
              <w:t>max</w:t>
            </w:r>
            <w:proofErr w:type="spellEnd"/>
            <w:r w:rsidRPr="004D2D4A">
              <w:rPr>
                <w:rFonts w:ascii="Cambria" w:hAnsi="Cambria" w:cs="Tahoma"/>
              </w:rPr>
              <w:t>. 24 meses.</w:t>
            </w:r>
          </w:p>
        </w:tc>
        <w:tc>
          <w:tcPr>
            <w:tcW w:w="1418" w:type="dxa"/>
          </w:tcPr>
          <w:p w:rsidR="008A2C5D" w:rsidRPr="004D2D4A" w:rsidRDefault="008A2C5D" w:rsidP="008A2C5D">
            <w:pPr>
              <w:jc w:val="center"/>
              <w:rPr>
                <w:rFonts w:ascii="Cambria" w:hAnsi="Cambria" w:cs="Tahoma"/>
                <w:lang w:val="es-ES"/>
              </w:rPr>
            </w:pPr>
            <w:proofErr w:type="spellStart"/>
            <w:r w:rsidRPr="004D2D4A">
              <w:rPr>
                <w:rFonts w:ascii="Cambria" w:hAnsi="Cambria" w:cs="Tahoma"/>
                <w:lang w:val="es-ES"/>
              </w:rPr>
              <w:lastRenderedPageBreak/>
              <w:t>Cx</w:t>
            </w:r>
            <w:proofErr w:type="spellEnd"/>
            <w:r w:rsidRPr="004D2D4A">
              <w:rPr>
                <w:rFonts w:ascii="Cambria" w:hAnsi="Cambria" w:cs="Tahoma"/>
                <w:lang w:val="es-ES"/>
              </w:rPr>
              <w:t xml:space="preserve">/06 unid. </w:t>
            </w:r>
            <w:proofErr w:type="spellStart"/>
            <w:r w:rsidRPr="004D2D4A">
              <w:rPr>
                <w:rFonts w:ascii="Cambria" w:hAnsi="Cambria" w:cs="Tahoma"/>
                <w:lang w:val="es-ES"/>
              </w:rPr>
              <w:t>Emb</w:t>
            </w:r>
            <w:proofErr w:type="spellEnd"/>
            <w:r w:rsidRPr="004D2D4A">
              <w:rPr>
                <w:rFonts w:ascii="Cambria" w:hAnsi="Cambria" w:cs="Tahoma"/>
                <w:lang w:val="es-ES"/>
              </w:rPr>
              <w:t>.</w:t>
            </w:r>
          </w:p>
          <w:p w:rsidR="008A2C5D" w:rsidRPr="004D2D4A" w:rsidRDefault="008A2C5D" w:rsidP="008A2C5D">
            <w:pPr>
              <w:jc w:val="center"/>
              <w:rPr>
                <w:rFonts w:ascii="Cambria" w:hAnsi="Cambria" w:cs="Arial"/>
              </w:rPr>
            </w:pPr>
            <w:r w:rsidRPr="004D2D4A">
              <w:rPr>
                <w:rFonts w:ascii="Cambria" w:hAnsi="Cambria" w:cs="Tahoma"/>
                <w:lang w:val="es-ES"/>
              </w:rPr>
              <w:lastRenderedPageBreak/>
              <w:t>2litros</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lastRenderedPageBreak/>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R$ 55,64</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R$ 667,68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10</w:t>
            </w:r>
          </w:p>
        </w:tc>
        <w:tc>
          <w:tcPr>
            <w:tcW w:w="3938" w:type="dxa"/>
          </w:tcPr>
          <w:p w:rsidR="008A2C5D" w:rsidRPr="004D2D4A" w:rsidRDefault="008A2C5D" w:rsidP="008A2C5D">
            <w:pPr>
              <w:pStyle w:val="SemEspaamento"/>
              <w:rPr>
                <w:rFonts w:ascii="Cambria" w:hAnsi="Cambria" w:cs="Andalus"/>
              </w:rPr>
            </w:pPr>
            <w:proofErr w:type="spellStart"/>
            <w:r w:rsidRPr="004D2D4A">
              <w:rPr>
                <w:rFonts w:ascii="Cambria" w:hAnsi="Cambria" w:cs="Tahoma"/>
              </w:rPr>
              <w:t>Desodorizador</w:t>
            </w:r>
            <w:proofErr w:type="spellEnd"/>
            <w:r w:rsidRPr="004D2D4A">
              <w:rPr>
                <w:rFonts w:ascii="Cambria" w:hAnsi="Cambria" w:cs="Tahoma"/>
              </w:rPr>
              <w:t xml:space="preserve"> ambiental em </w:t>
            </w:r>
            <w:proofErr w:type="spellStart"/>
            <w:r w:rsidRPr="004D2D4A">
              <w:rPr>
                <w:rFonts w:ascii="Cambria" w:hAnsi="Cambria" w:cs="Tahoma"/>
              </w:rPr>
              <w:t>aerosol</w:t>
            </w:r>
            <w:proofErr w:type="spellEnd"/>
            <w:r w:rsidRPr="004D2D4A">
              <w:rPr>
                <w:rFonts w:ascii="Cambria" w:hAnsi="Cambria" w:cs="Tahoma"/>
              </w:rPr>
              <w:t>, essências suaves lavanda. Aplicação: aromatizador ambiental.</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Emb</w:t>
            </w:r>
            <w:proofErr w:type="spellEnd"/>
            <w:r w:rsidRPr="004D2D4A">
              <w:rPr>
                <w:rFonts w:ascii="Cambria" w:hAnsi="Cambria" w:cs="Tahoma"/>
              </w:rPr>
              <w:t xml:space="preserve">/ </w:t>
            </w:r>
          </w:p>
          <w:p w:rsidR="008A2C5D" w:rsidRPr="004D2D4A" w:rsidRDefault="008A2C5D" w:rsidP="008A2C5D">
            <w:pPr>
              <w:jc w:val="center"/>
              <w:rPr>
                <w:rFonts w:ascii="Cambria" w:hAnsi="Cambria" w:cs="Arial"/>
              </w:rPr>
            </w:pPr>
            <w:r w:rsidRPr="004D2D4A">
              <w:rPr>
                <w:rFonts w:ascii="Cambria" w:hAnsi="Cambria" w:cs="Tahoma"/>
              </w:rPr>
              <w:t>400 ml</w:t>
            </w:r>
          </w:p>
        </w:tc>
        <w:tc>
          <w:tcPr>
            <w:tcW w:w="881" w:type="dxa"/>
          </w:tcPr>
          <w:p w:rsidR="008A2C5D" w:rsidRPr="004D2D4A" w:rsidRDefault="008A2C5D" w:rsidP="008A2C5D">
            <w:pPr>
              <w:jc w:val="center"/>
              <w:rPr>
                <w:rFonts w:ascii="Cambria" w:hAnsi="Cambria" w:cs="Arial"/>
              </w:rPr>
            </w:pPr>
            <w:r w:rsidRPr="004D2D4A">
              <w:rPr>
                <w:rFonts w:ascii="Cambria" w:hAnsi="Cambria" w:cs="Tahoma"/>
              </w:rPr>
              <w:t>30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R$ 12,92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R$ 387,70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11</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Detergente biodegradável </w:t>
            </w:r>
            <w:r w:rsidRPr="004D2D4A">
              <w:rPr>
                <w:rFonts w:ascii="Cambria" w:hAnsi="Cambria" w:cs="Tahoma"/>
                <w:b/>
              </w:rPr>
              <w:t>neutro</w:t>
            </w:r>
            <w:r w:rsidRPr="004D2D4A">
              <w:rPr>
                <w:rFonts w:ascii="Cambria" w:hAnsi="Cambria" w:cs="Tahoma"/>
              </w:rPr>
              <w:t xml:space="preserve">. Composição de hidróxido de sódio, </w:t>
            </w:r>
            <w:proofErr w:type="spellStart"/>
            <w:r w:rsidRPr="004D2D4A">
              <w:rPr>
                <w:rFonts w:ascii="Cambria" w:hAnsi="Cambria" w:cs="Tahoma"/>
              </w:rPr>
              <w:t>polihidroxietileno</w:t>
            </w:r>
            <w:proofErr w:type="spellEnd"/>
            <w:r w:rsidRPr="004D2D4A">
              <w:rPr>
                <w:rFonts w:ascii="Cambria" w:hAnsi="Cambria" w:cs="Tahoma"/>
              </w:rPr>
              <w:t xml:space="preserve"> sulfato de magnésio, ácido linear, </w:t>
            </w:r>
            <w:proofErr w:type="spellStart"/>
            <w:r w:rsidRPr="004D2D4A">
              <w:rPr>
                <w:rFonts w:ascii="Cambria" w:hAnsi="Cambria" w:cs="Tahoma"/>
              </w:rPr>
              <w:t>lauril</w:t>
            </w:r>
            <w:proofErr w:type="spellEnd"/>
            <w:r w:rsidRPr="004D2D4A">
              <w:rPr>
                <w:rFonts w:ascii="Cambria" w:hAnsi="Cambria" w:cs="Tahoma"/>
              </w:rPr>
              <w:t xml:space="preserve"> éter sulfato de sódio e corante, formal e veículo. Validade 36 meses.</w:t>
            </w:r>
          </w:p>
        </w:tc>
        <w:tc>
          <w:tcPr>
            <w:tcW w:w="1418" w:type="dxa"/>
          </w:tcPr>
          <w:p w:rsidR="008A2C5D" w:rsidRPr="004D2D4A" w:rsidRDefault="008A2C5D" w:rsidP="008A2C5D">
            <w:pPr>
              <w:jc w:val="center"/>
              <w:rPr>
                <w:rFonts w:ascii="Cambria" w:hAnsi="Cambria" w:cs="Tahoma"/>
                <w:lang w:val="es-ES"/>
              </w:rPr>
            </w:pPr>
            <w:proofErr w:type="spellStart"/>
            <w:r w:rsidRPr="004D2D4A">
              <w:rPr>
                <w:rFonts w:ascii="Cambria" w:hAnsi="Cambria" w:cs="Tahoma"/>
                <w:lang w:val="es-ES"/>
              </w:rPr>
              <w:t>Cx</w:t>
            </w:r>
            <w:proofErr w:type="spellEnd"/>
            <w:r w:rsidRPr="004D2D4A">
              <w:rPr>
                <w:rFonts w:ascii="Cambria" w:hAnsi="Cambria" w:cs="Tahoma"/>
                <w:lang w:val="es-ES"/>
              </w:rPr>
              <w:t xml:space="preserve">/24 unid. </w:t>
            </w:r>
            <w:proofErr w:type="spellStart"/>
            <w:r w:rsidRPr="004D2D4A">
              <w:rPr>
                <w:rFonts w:ascii="Cambria" w:hAnsi="Cambria" w:cs="Tahoma"/>
                <w:lang w:val="es-ES"/>
              </w:rPr>
              <w:t>Emb</w:t>
            </w:r>
            <w:proofErr w:type="spellEnd"/>
            <w:r w:rsidRPr="004D2D4A">
              <w:rPr>
                <w:rFonts w:ascii="Cambria" w:hAnsi="Cambria" w:cs="Tahoma"/>
                <w:lang w:val="es-ES"/>
              </w:rPr>
              <w:t>.</w:t>
            </w:r>
          </w:p>
          <w:p w:rsidR="008A2C5D" w:rsidRPr="004D2D4A" w:rsidRDefault="008A2C5D" w:rsidP="008A2C5D">
            <w:pPr>
              <w:jc w:val="center"/>
              <w:rPr>
                <w:rFonts w:ascii="Cambria" w:hAnsi="Cambria" w:cs="Arial"/>
              </w:rPr>
            </w:pPr>
            <w:r w:rsidRPr="004D2D4A">
              <w:rPr>
                <w:rFonts w:ascii="Cambria" w:hAnsi="Cambria" w:cs="Tahoma"/>
                <w:lang w:val="es-ES"/>
              </w:rPr>
              <w:t>500 ml</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01</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R$ 82,5</w:t>
            </w:r>
            <w:r w:rsidR="00254C9F">
              <w:rPr>
                <w:rFonts w:ascii="Cambria" w:hAnsi="Cambria"/>
                <w:sz w:val="22"/>
                <w:szCs w:val="22"/>
              </w:rPr>
              <w:t>8</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R$ 82,5</w:t>
            </w:r>
            <w:r w:rsidR="00254C9F">
              <w:rPr>
                <w:rFonts w:ascii="Cambria" w:hAnsi="Cambria"/>
                <w:sz w:val="22"/>
                <w:szCs w:val="22"/>
              </w:rPr>
              <w:t>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12</w:t>
            </w:r>
          </w:p>
        </w:tc>
        <w:tc>
          <w:tcPr>
            <w:tcW w:w="3938" w:type="dxa"/>
          </w:tcPr>
          <w:p w:rsidR="008A2C5D" w:rsidRPr="004D2D4A" w:rsidRDefault="008A2C5D" w:rsidP="008A2C5D">
            <w:pPr>
              <w:pStyle w:val="SemEspaamento"/>
              <w:rPr>
                <w:rFonts w:ascii="Cambria" w:hAnsi="Cambria" w:cs="Andalus"/>
              </w:rPr>
            </w:pPr>
            <w:r w:rsidRPr="004D2D4A">
              <w:rPr>
                <w:rFonts w:ascii="Cambria" w:eastAsia="Times New Roman" w:hAnsi="Cambria" w:cs="Tahoma"/>
                <w:sz w:val="24"/>
                <w:szCs w:val="24"/>
              </w:rPr>
              <w:t xml:space="preserve">Esfregão </w:t>
            </w:r>
            <w:proofErr w:type="spellStart"/>
            <w:r w:rsidRPr="004D2D4A">
              <w:rPr>
                <w:rFonts w:ascii="Cambria" w:eastAsia="Times New Roman" w:hAnsi="Cambria" w:cs="Tahoma"/>
                <w:sz w:val="24"/>
                <w:szCs w:val="24"/>
              </w:rPr>
              <w:t>Mop</w:t>
            </w:r>
            <w:proofErr w:type="spellEnd"/>
            <w:r w:rsidRPr="004D2D4A">
              <w:rPr>
                <w:rFonts w:ascii="Cambria" w:eastAsia="Times New Roman" w:hAnsi="Cambria" w:cs="Tahoma"/>
                <w:sz w:val="24"/>
                <w:szCs w:val="24"/>
              </w:rPr>
              <w:t xml:space="preserve"> Giratório Microfibra C/ Balde 12 Litros Inox</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03</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R$ 128,99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R$ 386,97</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13</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Espanador de Pena Número 60 (60 cm)</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05</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R$ 31,59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R$ 157,95</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14</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Esponja </w:t>
            </w:r>
            <w:proofErr w:type="spellStart"/>
            <w:r w:rsidRPr="004D2D4A">
              <w:rPr>
                <w:rFonts w:ascii="Cambria" w:hAnsi="Cambria" w:cs="Tahoma"/>
              </w:rPr>
              <w:t>antibactérias</w:t>
            </w:r>
            <w:proofErr w:type="spellEnd"/>
            <w:r w:rsidRPr="004D2D4A">
              <w:rPr>
                <w:rFonts w:ascii="Cambria" w:hAnsi="Cambria" w:cs="Tahoma"/>
              </w:rPr>
              <w:t xml:space="preserve"> para limpeza (dupla face), sendo uma face em fibra sintética com material abrasivo e outra em espuma de poliuretano, consistência fina, medindo aproximadamente, </w:t>
            </w:r>
            <w:r w:rsidRPr="004D2D4A">
              <w:rPr>
                <w:rFonts w:ascii="Cambria" w:hAnsi="Cambria" w:cs="Tahoma"/>
                <w:b/>
              </w:rPr>
              <w:t xml:space="preserve">100 x 71 x </w:t>
            </w:r>
            <w:smartTag w:uri="urn:schemas-microsoft-com:office:smarttags" w:element="metricconverter">
              <w:smartTagPr>
                <w:attr w:name="ProductID" w:val="18 mm"/>
              </w:smartTagPr>
              <w:r w:rsidRPr="004D2D4A">
                <w:rPr>
                  <w:rFonts w:ascii="Cambria" w:hAnsi="Cambria" w:cs="Tahoma"/>
                  <w:b/>
                </w:rPr>
                <w:t>18 mm</w:t>
              </w:r>
            </w:smartTag>
            <w:r w:rsidRPr="004D2D4A">
              <w:rPr>
                <w:rFonts w:ascii="Cambria" w:hAnsi="Cambria" w:cs="Tahoma"/>
              </w:rPr>
              <w:t xml:space="preserve"> – não tóxica cm. </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Pct</w:t>
            </w:r>
            <w:proofErr w:type="spellEnd"/>
            <w:r w:rsidRPr="004D2D4A">
              <w:rPr>
                <w:rFonts w:ascii="Cambria" w:hAnsi="Cambria" w:cs="Tahoma"/>
              </w:rPr>
              <w:t>/03</w:t>
            </w:r>
          </w:p>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46</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R$ 6,19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R$ 284,74</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15</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Flanela para limpeza em algodão, na cor branca ou amarela formato </w:t>
            </w:r>
            <w:smartTag w:uri="urn:schemas-microsoft-com:office:smarttags" w:element="metricconverter">
              <w:smartTagPr>
                <w:attr w:name="ProductID" w:val="28 cm"/>
              </w:smartTagPr>
              <w:r w:rsidRPr="004D2D4A">
                <w:rPr>
                  <w:rFonts w:ascii="Cambria" w:hAnsi="Cambria" w:cs="Tahoma"/>
                  <w:b/>
                </w:rPr>
                <w:t>28 cm</w:t>
              </w:r>
            </w:smartTag>
            <w:r w:rsidRPr="004D2D4A">
              <w:rPr>
                <w:rFonts w:ascii="Cambria" w:hAnsi="Cambria" w:cs="Tahoma"/>
                <w:b/>
              </w:rPr>
              <w:t xml:space="preserve"> x </w:t>
            </w:r>
            <w:smartTag w:uri="urn:schemas-microsoft-com:office:smarttags" w:element="metricconverter">
              <w:smartTagPr>
                <w:attr w:name="ProductID" w:val="48 cm"/>
              </w:smartTagPr>
              <w:r w:rsidRPr="004D2D4A">
                <w:rPr>
                  <w:rFonts w:ascii="Cambria" w:hAnsi="Cambria" w:cs="Tahoma"/>
                  <w:b/>
                </w:rPr>
                <w:t>48 cm</w:t>
              </w:r>
            </w:smartTag>
            <w:r w:rsidRPr="004D2D4A">
              <w:rPr>
                <w:rFonts w:ascii="Cambria" w:hAnsi="Cambria" w:cs="Tahoma"/>
              </w:rPr>
              <w:t>.</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87</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R$ 4,52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R$ 393,53</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16</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Fósforo – caixa de madeira e cabeça vermelha – composição – fósforo clorato de potássio e aglutinantes. Produto não perecível.</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Maço/ 10 caixas</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04</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R$ 5,09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R$ 20,36</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17</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Inseticida para insetos – </w:t>
            </w:r>
            <w:proofErr w:type="gramStart"/>
            <w:r w:rsidRPr="004D2D4A">
              <w:rPr>
                <w:rFonts w:ascii="Cambria" w:hAnsi="Cambria" w:cs="Tahoma"/>
              </w:rPr>
              <w:t>ingredientes ativo</w:t>
            </w:r>
            <w:proofErr w:type="gramEnd"/>
            <w:r w:rsidRPr="004D2D4A">
              <w:rPr>
                <w:rFonts w:ascii="Cambria" w:hAnsi="Cambria" w:cs="Tahoma"/>
              </w:rPr>
              <w:t xml:space="preserve"> D, </w:t>
            </w:r>
            <w:proofErr w:type="spellStart"/>
            <w:r w:rsidRPr="004D2D4A">
              <w:rPr>
                <w:rFonts w:ascii="Cambria" w:hAnsi="Cambria" w:cs="Tahoma"/>
              </w:rPr>
              <w:t>Aletrina</w:t>
            </w:r>
            <w:proofErr w:type="spellEnd"/>
            <w:r w:rsidRPr="004D2D4A">
              <w:rPr>
                <w:rFonts w:ascii="Cambria" w:hAnsi="Cambria" w:cs="Tahoma"/>
              </w:rPr>
              <w:t xml:space="preserve"> 0,135 % D – </w:t>
            </w:r>
            <w:proofErr w:type="spellStart"/>
            <w:r w:rsidRPr="004D2D4A">
              <w:rPr>
                <w:rFonts w:ascii="Cambria" w:hAnsi="Cambria" w:cs="Tahoma"/>
              </w:rPr>
              <w:t>Tetrametrina</w:t>
            </w:r>
            <w:proofErr w:type="spellEnd"/>
            <w:r w:rsidRPr="004D2D4A">
              <w:rPr>
                <w:rFonts w:ascii="Cambria" w:hAnsi="Cambria" w:cs="Tahoma"/>
              </w:rPr>
              <w:t xml:space="preserve"> 0,10 %, </w:t>
            </w:r>
            <w:proofErr w:type="spellStart"/>
            <w:r w:rsidRPr="004D2D4A">
              <w:rPr>
                <w:rFonts w:ascii="Cambria" w:hAnsi="Cambria" w:cs="Tahoma"/>
              </w:rPr>
              <w:t>Pemetrina</w:t>
            </w:r>
            <w:proofErr w:type="spellEnd"/>
            <w:r w:rsidRPr="004D2D4A">
              <w:rPr>
                <w:rFonts w:ascii="Cambria" w:hAnsi="Cambria" w:cs="Tahoma"/>
              </w:rPr>
              <w:t xml:space="preserve"> 10 %, água e solventes. </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Frasco/ 300ml</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R$ 13,46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R$ 107,65</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18</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bCs/>
              </w:rPr>
              <w:t xml:space="preserve">Limpador de vidro com álcool. Composição éter sulfato de sódio, álcool </w:t>
            </w:r>
            <w:proofErr w:type="spellStart"/>
            <w:r w:rsidRPr="004D2D4A">
              <w:rPr>
                <w:rFonts w:ascii="Cambria" w:hAnsi="Cambria" w:cs="Tahoma"/>
                <w:bCs/>
              </w:rPr>
              <w:t>etoxilado</w:t>
            </w:r>
            <w:proofErr w:type="spellEnd"/>
            <w:r w:rsidRPr="004D2D4A">
              <w:rPr>
                <w:rFonts w:ascii="Cambria" w:hAnsi="Cambria" w:cs="Tahoma"/>
                <w:bCs/>
              </w:rPr>
              <w:t>, corante e perfume e água.</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Frasco 500ml</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15</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R$ 14,56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R$ 218,35</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19</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Lixeira de plástico </w:t>
            </w:r>
            <w:r w:rsidRPr="004D2D4A">
              <w:rPr>
                <w:rFonts w:ascii="Cambria" w:hAnsi="Cambria" w:cs="Tahoma"/>
                <w:b/>
              </w:rPr>
              <w:t>com tampa e pedal</w:t>
            </w:r>
            <w:r w:rsidRPr="004D2D4A">
              <w:rPr>
                <w:rFonts w:ascii="Cambria" w:hAnsi="Cambria" w:cs="Tahoma"/>
              </w:rPr>
              <w:t xml:space="preserve"> - capacidade de </w:t>
            </w:r>
            <w:r w:rsidRPr="004D2D4A">
              <w:rPr>
                <w:rFonts w:ascii="Cambria" w:hAnsi="Cambria" w:cs="Tahoma"/>
                <w:b/>
              </w:rPr>
              <w:t>10 litros</w:t>
            </w:r>
            <w:r w:rsidRPr="004D2D4A">
              <w:rPr>
                <w:rFonts w:ascii="Cambria" w:hAnsi="Cambria" w:cs="Tahoma"/>
              </w:rPr>
              <w:t xml:space="preserve">. Especificação técnica: lixeira (consumo) - de polipropileno; com tampa e pedal; formato retangular. Complemento: com </w:t>
            </w:r>
            <w:r w:rsidRPr="004D2D4A">
              <w:rPr>
                <w:rFonts w:ascii="Cambria" w:hAnsi="Cambria" w:cs="Tahoma"/>
              </w:rPr>
              <w:lastRenderedPageBreak/>
              <w:t>canto arredondado e estanque.</w:t>
            </w:r>
          </w:p>
        </w:tc>
        <w:tc>
          <w:tcPr>
            <w:tcW w:w="1418" w:type="dxa"/>
          </w:tcPr>
          <w:p w:rsidR="008A2C5D" w:rsidRPr="004D2D4A" w:rsidRDefault="008A2C5D" w:rsidP="008A2C5D">
            <w:pPr>
              <w:jc w:val="center"/>
              <w:rPr>
                <w:rFonts w:ascii="Cambria" w:hAnsi="Cambria" w:cs="Arial"/>
              </w:rPr>
            </w:pPr>
            <w:r w:rsidRPr="004D2D4A">
              <w:rPr>
                <w:rFonts w:ascii="Cambria" w:hAnsi="Cambria" w:cs="Tahoma"/>
              </w:rPr>
              <w:lastRenderedPageBreak/>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06</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R$ 35,82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R$ 214,94</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20</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Lixeira de plástico </w:t>
            </w:r>
            <w:r w:rsidRPr="004D2D4A">
              <w:rPr>
                <w:rFonts w:ascii="Cambria" w:hAnsi="Cambria" w:cs="Tahoma"/>
                <w:b/>
              </w:rPr>
              <w:t>com tampa e pedal</w:t>
            </w:r>
            <w:r w:rsidRPr="004D2D4A">
              <w:rPr>
                <w:rFonts w:ascii="Cambria" w:hAnsi="Cambria" w:cs="Tahoma"/>
              </w:rPr>
              <w:t xml:space="preserve"> - capacidade de </w:t>
            </w:r>
            <w:r w:rsidRPr="004D2D4A">
              <w:rPr>
                <w:rFonts w:ascii="Cambria" w:hAnsi="Cambria" w:cs="Tahoma"/>
                <w:b/>
              </w:rPr>
              <w:t>50 litros</w:t>
            </w:r>
            <w:r w:rsidRPr="004D2D4A">
              <w:rPr>
                <w:rFonts w:ascii="Cambria" w:hAnsi="Cambria" w:cs="Tahoma"/>
              </w:rPr>
              <w:t>. Especificação técnica: lixeira (consumo) - de polipropileno; com tampa e pedal; formato retangular. Complemento: com canto arredondado e estanque.</w:t>
            </w:r>
          </w:p>
        </w:tc>
        <w:tc>
          <w:tcPr>
            <w:tcW w:w="1418" w:type="dxa"/>
          </w:tcPr>
          <w:p w:rsidR="008A2C5D" w:rsidRPr="004D2D4A" w:rsidRDefault="008A2C5D" w:rsidP="008A2C5D">
            <w:pPr>
              <w:jc w:val="center"/>
              <w:rPr>
                <w:rFonts w:ascii="Cambria" w:hAnsi="Cambria" w:cs="Arial"/>
              </w:rPr>
            </w:pPr>
            <w:proofErr w:type="spellStart"/>
            <w:r w:rsidRPr="004D2D4A">
              <w:rPr>
                <w:rFonts w:ascii="Cambria" w:hAnsi="Cambria" w:cs="Tahoma"/>
              </w:rPr>
              <w:t>Unid</w:t>
            </w:r>
            <w:proofErr w:type="spellEnd"/>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R$ 105,99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R$ 1.059,90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rPr>
              <w:t>21</w:t>
            </w:r>
          </w:p>
        </w:tc>
        <w:tc>
          <w:tcPr>
            <w:tcW w:w="3938" w:type="dxa"/>
          </w:tcPr>
          <w:p w:rsidR="008A2C5D" w:rsidRPr="004D2D4A" w:rsidRDefault="008A2C5D" w:rsidP="008A2C5D">
            <w:pPr>
              <w:pStyle w:val="SemEspaamento"/>
              <w:rPr>
                <w:rFonts w:ascii="Cambria" w:hAnsi="Cambria" w:cs="Andalus"/>
              </w:rPr>
            </w:pPr>
            <w:r w:rsidRPr="004D2D4A">
              <w:rPr>
                <w:rFonts w:ascii="Cambria" w:eastAsia="Times New Roman" w:hAnsi="Cambria" w:cs="Tahoma"/>
                <w:sz w:val="24"/>
                <w:szCs w:val="24"/>
              </w:rPr>
              <w:t>Luva de Látex Amarela Para Limpeza Multiuso. Tamanho M.</w:t>
            </w:r>
            <w:r w:rsidRPr="004D2D4A">
              <w:rPr>
                <w:rFonts w:ascii="Cambria" w:eastAsia="Times New Roman" w:hAnsi="Cambria" w:cs="Tahoma"/>
                <w:sz w:val="24"/>
                <w:szCs w:val="24"/>
              </w:rPr>
              <w:tab/>
            </w:r>
          </w:p>
        </w:tc>
        <w:tc>
          <w:tcPr>
            <w:tcW w:w="1418" w:type="dxa"/>
          </w:tcPr>
          <w:p w:rsidR="008A2C5D" w:rsidRPr="004D2D4A" w:rsidRDefault="008A2C5D" w:rsidP="008A2C5D">
            <w:pPr>
              <w:jc w:val="center"/>
              <w:rPr>
                <w:rFonts w:ascii="Cambria" w:hAnsi="Cambria" w:cs="Tahoma"/>
                <w:bCs/>
              </w:rPr>
            </w:pPr>
            <w:proofErr w:type="spellStart"/>
            <w:r w:rsidRPr="004D2D4A">
              <w:rPr>
                <w:rFonts w:ascii="Cambria" w:hAnsi="Cambria" w:cs="Tahoma"/>
                <w:bCs/>
              </w:rPr>
              <w:t>Pct</w:t>
            </w:r>
            <w:proofErr w:type="spellEnd"/>
            <w:r w:rsidRPr="004D2D4A">
              <w:rPr>
                <w:rFonts w:ascii="Cambria" w:hAnsi="Cambria" w:cs="Tahoma"/>
                <w:bCs/>
              </w:rPr>
              <w:t>/ 2</w:t>
            </w:r>
          </w:p>
          <w:p w:rsidR="008A2C5D" w:rsidRPr="004D2D4A" w:rsidRDefault="008A2C5D" w:rsidP="008A2C5D">
            <w:pPr>
              <w:jc w:val="center"/>
              <w:rPr>
                <w:rFonts w:ascii="Cambria" w:hAnsi="Cambria" w:cs="Arial"/>
              </w:rPr>
            </w:pPr>
            <w:proofErr w:type="spellStart"/>
            <w:r w:rsidRPr="004D2D4A">
              <w:rPr>
                <w:rFonts w:ascii="Cambria" w:hAnsi="Cambria" w:cs="Tahoma"/>
                <w:bCs/>
              </w:rPr>
              <w:t>unid</w:t>
            </w:r>
            <w:proofErr w:type="spellEnd"/>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R$ 9,59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R$ 172,62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22</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Óleo de peroba - composto a base de óleo extraído da árvore apocináceas, com consistência líquida, composto óleo mineral, vegetal, solventes, etc., do tipo aromatizante com odor característico, utilizado para lustrar móveis ou madeiras em geral, embalado em frasco.</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30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R$ 11,06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R$ 331,70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23</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Pano de prato </w:t>
            </w:r>
            <w:proofErr w:type="spellStart"/>
            <w:r w:rsidRPr="004D2D4A">
              <w:rPr>
                <w:rFonts w:ascii="Cambria" w:hAnsi="Cambria" w:cs="Tahoma"/>
              </w:rPr>
              <w:t>overlocado</w:t>
            </w:r>
            <w:proofErr w:type="spellEnd"/>
            <w:r w:rsidRPr="004D2D4A">
              <w:rPr>
                <w:rFonts w:ascii="Cambria" w:hAnsi="Cambria" w:cs="Tahoma"/>
              </w:rPr>
              <w:t xml:space="preserve"> medindo </w:t>
            </w:r>
            <w:smartTag w:uri="urn:schemas-microsoft-com:office:smarttags" w:element="metricconverter">
              <w:smartTagPr>
                <w:attr w:name="ProductID" w:val="40 cm"/>
              </w:smartTagPr>
              <w:r w:rsidRPr="004D2D4A">
                <w:rPr>
                  <w:rFonts w:ascii="Cambria" w:hAnsi="Cambria" w:cs="Tahoma"/>
                  <w:b/>
                </w:rPr>
                <w:t>40 cm</w:t>
              </w:r>
            </w:smartTag>
            <w:r w:rsidRPr="004D2D4A">
              <w:rPr>
                <w:rFonts w:ascii="Cambria" w:hAnsi="Cambria" w:cs="Tahoma"/>
                <w:b/>
              </w:rPr>
              <w:t xml:space="preserve"> x </w:t>
            </w:r>
            <w:smartTag w:uri="urn:schemas-microsoft-com:office:smarttags" w:element="metricconverter">
              <w:smartTagPr>
                <w:attr w:name="ProductID" w:val="64 cm"/>
              </w:smartTagPr>
              <w:r w:rsidRPr="004D2D4A">
                <w:rPr>
                  <w:rFonts w:ascii="Cambria" w:hAnsi="Cambria" w:cs="Tahoma"/>
                  <w:b/>
                </w:rPr>
                <w:t>64 cm</w:t>
              </w:r>
            </w:smartTag>
            <w:r w:rsidRPr="004D2D4A">
              <w:rPr>
                <w:rFonts w:ascii="Cambria" w:hAnsi="Cambria" w:cs="Tahoma"/>
                <w:b/>
              </w:rPr>
              <w:t xml:space="preserve"> estampa diversificada.</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R$ 6,49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R$ 116,82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24</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Papel higiênico, material celulose virgem, comp. </w:t>
            </w:r>
            <w:smartTag w:uri="urn:schemas-microsoft-com:office:smarttags" w:element="metricconverter">
              <w:smartTagPr>
                <w:attr w:name="ProductID" w:val="30 cm"/>
              </w:smartTagPr>
              <w:r w:rsidRPr="004D2D4A">
                <w:rPr>
                  <w:rFonts w:ascii="Cambria" w:hAnsi="Cambria" w:cs="Tahoma"/>
                </w:rPr>
                <w:t>30 cm</w:t>
              </w:r>
            </w:smartTag>
            <w:r w:rsidRPr="004D2D4A">
              <w:rPr>
                <w:rFonts w:ascii="Cambria" w:hAnsi="Cambria" w:cs="Tahoma"/>
              </w:rPr>
              <w:t xml:space="preserve">, largura </w:t>
            </w:r>
            <w:smartTag w:uri="urn:schemas-microsoft-com:office:smarttags" w:element="metricconverter">
              <w:smartTagPr>
                <w:attr w:name="ProductID" w:val="10 cm"/>
              </w:smartTagPr>
              <w:r w:rsidRPr="004D2D4A">
                <w:rPr>
                  <w:rFonts w:ascii="Cambria" w:hAnsi="Cambria" w:cs="Tahoma"/>
                </w:rPr>
                <w:t>10 cm</w:t>
              </w:r>
            </w:smartTag>
            <w:r w:rsidRPr="004D2D4A">
              <w:rPr>
                <w:rFonts w:ascii="Cambria" w:hAnsi="Cambria" w:cs="Tahoma"/>
              </w:rPr>
              <w:t>, tipo picotado, folhas duplas, cor branca, característica adicionais macios.</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 xml:space="preserve">Fardos 16 </w:t>
            </w:r>
            <w:proofErr w:type="spellStart"/>
            <w:r w:rsidRPr="004D2D4A">
              <w:rPr>
                <w:rFonts w:ascii="Cambria" w:hAnsi="Cambria" w:cs="Tahoma"/>
              </w:rPr>
              <w:t>pcts</w:t>
            </w:r>
            <w:proofErr w:type="spellEnd"/>
            <w:r w:rsidRPr="004D2D4A">
              <w:rPr>
                <w:rFonts w:ascii="Cambria" w:hAnsi="Cambria" w:cs="Tahoma"/>
              </w:rPr>
              <w:t xml:space="preserve"> c/ 04 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R$ 107,49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R$ 1.289,88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25</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Papel toalha guardanapo para banheiro na cor branca</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Pct</w:t>
            </w:r>
            <w:proofErr w:type="spellEnd"/>
            <w:r w:rsidRPr="004D2D4A">
              <w:rPr>
                <w:rFonts w:ascii="Cambria" w:hAnsi="Cambria" w:cs="Tahoma"/>
              </w:rPr>
              <w:t>/1.000</w:t>
            </w:r>
          </w:p>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152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R$ 14,86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R$ 2.258,21</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sz w:val="23"/>
                <w:szCs w:val="23"/>
              </w:rPr>
              <w:t>26</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Pedra sanitária com essência lavanda ou floral composição: </w:t>
            </w:r>
            <w:proofErr w:type="spellStart"/>
            <w:r w:rsidRPr="004D2D4A">
              <w:rPr>
                <w:rFonts w:ascii="Cambria" w:hAnsi="Cambria" w:cs="Tahoma"/>
              </w:rPr>
              <w:t>Dodecilbenzeno</w:t>
            </w:r>
            <w:proofErr w:type="spellEnd"/>
            <w:r w:rsidRPr="004D2D4A">
              <w:rPr>
                <w:rFonts w:ascii="Cambria" w:hAnsi="Cambria" w:cs="Tahoma"/>
              </w:rPr>
              <w:t xml:space="preserve"> sulfato de sódio, coadjuvantes, emoliente, perfume e corante. validade 12 meses. Informação Adicional: Contém 1 Rede plástica + 1 Gancho + 1 Pedra de 25g. </w:t>
            </w:r>
          </w:p>
        </w:tc>
        <w:tc>
          <w:tcPr>
            <w:tcW w:w="1418" w:type="dxa"/>
          </w:tcPr>
          <w:p w:rsidR="008A2C5D" w:rsidRPr="004D2D4A" w:rsidRDefault="008A2C5D" w:rsidP="008A2C5D">
            <w:pPr>
              <w:jc w:val="center"/>
              <w:rPr>
                <w:rFonts w:ascii="Cambria" w:hAnsi="Cambria" w:cs="Tahoma"/>
                <w:sz w:val="23"/>
                <w:szCs w:val="23"/>
              </w:rPr>
            </w:pPr>
            <w:proofErr w:type="spellStart"/>
            <w:r w:rsidRPr="004D2D4A">
              <w:rPr>
                <w:rFonts w:ascii="Cambria" w:hAnsi="Cambria" w:cs="Tahoma"/>
                <w:sz w:val="23"/>
                <w:szCs w:val="23"/>
              </w:rPr>
              <w:t>Emb</w:t>
            </w:r>
            <w:proofErr w:type="spellEnd"/>
            <w:r w:rsidRPr="004D2D4A">
              <w:rPr>
                <w:rFonts w:ascii="Cambria" w:hAnsi="Cambria" w:cs="Tahoma"/>
                <w:sz w:val="23"/>
                <w:szCs w:val="23"/>
              </w:rPr>
              <w:t>/</w:t>
            </w:r>
          </w:p>
          <w:p w:rsidR="008A2C5D" w:rsidRPr="004D2D4A" w:rsidRDefault="008A2C5D" w:rsidP="008A2C5D">
            <w:pPr>
              <w:jc w:val="center"/>
              <w:rPr>
                <w:rFonts w:ascii="Cambria" w:hAnsi="Cambria" w:cs="Arial"/>
              </w:rPr>
            </w:pPr>
            <w:r w:rsidRPr="004D2D4A">
              <w:rPr>
                <w:rFonts w:ascii="Cambria" w:hAnsi="Cambria" w:cs="Tahoma"/>
                <w:sz w:val="23"/>
                <w:szCs w:val="23"/>
              </w:rPr>
              <w:t>25g</w:t>
            </w:r>
          </w:p>
        </w:tc>
        <w:tc>
          <w:tcPr>
            <w:tcW w:w="881" w:type="dxa"/>
          </w:tcPr>
          <w:p w:rsidR="008A2C5D" w:rsidRPr="004D2D4A" w:rsidRDefault="008A2C5D" w:rsidP="008A2C5D">
            <w:pPr>
              <w:jc w:val="center"/>
              <w:rPr>
                <w:rFonts w:ascii="Cambria" w:hAnsi="Cambria" w:cs="Arial"/>
              </w:rPr>
            </w:pPr>
            <w:r w:rsidRPr="004D2D4A">
              <w:rPr>
                <w:rFonts w:ascii="Cambria" w:hAnsi="Cambria" w:cs="Tahoma"/>
                <w:sz w:val="23"/>
                <w:szCs w:val="23"/>
              </w:rPr>
              <w:t>180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R$ 3,92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R$ 706,20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rPr>
              <w:t>27</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sz w:val="23"/>
                <w:szCs w:val="23"/>
              </w:rPr>
              <w:t>Pulverizador/Borrifador 500ml - frasco</w:t>
            </w:r>
          </w:p>
        </w:tc>
        <w:tc>
          <w:tcPr>
            <w:tcW w:w="1418" w:type="dxa"/>
          </w:tcPr>
          <w:p w:rsidR="008A2C5D" w:rsidRPr="004D2D4A" w:rsidRDefault="008A2C5D" w:rsidP="008A2C5D">
            <w:pPr>
              <w:jc w:val="center"/>
              <w:rPr>
                <w:rFonts w:ascii="Cambria" w:hAnsi="Cambria" w:cs="Arial"/>
              </w:rPr>
            </w:pPr>
            <w:r w:rsidRPr="004D2D4A">
              <w:rPr>
                <w:rFonts w:ascii="Cambria" w:hAnsi="Cambria" w:cs="Tahoma"/>
                <w:sz w:val="23"/>
                <w:szCs w:val="23"/>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sz w:val="23"/>
                <w:szCs w:val="23"/>
              </w:rPr>
              <w:t>62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R$ 10,36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R$ 642,11</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sz w:val="23"/>
                <w:szCs w:val="23"/>
              </w:rPr>
              <w:t>28</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sz w:val="23"/>
                <w:szCs w:val="23"/>
              </w:rPr>
              <w:t xml:space="preserve">Refil Esfregão </w:t>
            </w:r>
            <w:proofErr w:type="spellStart"/>
            <w:r w:rsidRPr="004D2D4A">
              <w:rPr>
                <w:rFonts w:ascii="Cambria" w:hAnsi="Cambria" w:cs="Tahoma"/>
                <w:sz w:val="23"/>
                <w:szCs w:val="23"/>
              </w:rPr>
              <w:t>Mop</w:t>
            </w:r>
            <w:proofErr w:type="spellEnd"/>
            <w:r w:rsidRPr="004D2D4A">
              <w:rPr>
                <w:rFonts w:ascii="Cambria" w:hAnsi="Cambria" w:cs="Tahoma"/>
                <w:sz w:val="23"/>
                <w:szCs w:val="23"/>
              </w:rPr>
              <w:t xml:space="preserve"> Giratório Microfibra C/ Balde 12 Litros Inox</w:t>
            </w:r>
          </w:p>
        </w:tc>
        <w:tc>
          <w:tcPr>
            <w:tcW w:w="1418" w:type="dxa"/>
          </w:tcPr>
          <w:p w:rsidR="008A2C5D" w:rsidRPr="004D2D4A" w:rsidRDefault="008A2C5D" w:rsidP="008A2C5D">
            <w:pPr>
              <w:jc w:val="center"/>
              <w:rPr>
                <w:rFonts w:ascii="Cambria" w:hAnsi="Cambria" w:cs="Arial"/>
              </w:rPr>
            </w:pPr>
            <w:r w:rsidRPr="004D2D4A">
              <w:rPr>
                <w:rFonts w:ascii="Cambria" w:hAnsi="Cambria" w:cs="Tahoma"/>
                <w:sz w:val="23"/>
                <w:szCs w:val="23"/>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sz w:val="23"/>
                <w:szCs w:val="23"/>
              </w:rPr>
              <w:t>18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R$ 41,59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R$ 748,62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rPr>
              <w:t>29</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Rodo com </w:t>
            </w:r>
            <w:r w:rsidRPr="004D2D4A">
              <w:rPr>
                <w:rFonts w:ascii="Cambria" w:hAnsi="Cambria" w:cs="Tahoma"/>
                <w:b/>
              </w:rPr>
              <w:t>cabo de madeira plastificado</w:t>
            </w:r>
            <w:r w:rsidRPr="004D2D4A">
              <w:rPr>
                <w:rFonts w:ascii="Cambria" w:hAnsi="Cambria" w:cs="Tahoma"/>
              </w:rPr>
              <w:t xml:space="preserve">, com raspador de </w:t>
            </w:r>
            <w:r w:rsidRPr="004D2D4A">
              <w:rPr>
                <w:rFonts w:ascii="Cambria" w:hAnsi="Cambria" w:cs="Tahoma"/>
                <w:b/>
              </w:rPr>
              <w:t>40 cm</w:t>
            </w:r>
            <w:r w:rsidRPr="004D2D4A">
              <w:rPr>
                <w:rFonts w:ascii="Cambria" w:hAnsi="Cambria" w:cs="Tahoma"/>
              </w:rPr>
              <w:t xml:space="preserve">, cor suporte e cabo natural, com 1 borracha, características adicionais e </w:t>
            </w:r>
            <w:r w:rsidRPr="004D2D4A">
              <w:rPr>
                <w:rFonts w:ascii="Cambria" w:hAnsi="Cambria" w:cs="Tahoma"/>
                <w:b/>
              </w:rPr>
              <w:t>cabo com rosca</w:t>
            </w:r>
            <w:r w:rsidRPr="004D2D4A">
              <w:rPr>
                <w:rFonts w:ascii="Cambria" w:hAnsi="Cambria" w:cs="Tahoma"/>
              </w:rPr>
              <w:t>.</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R$ 15,72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R$ 157,23</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30</w:t>
            </w:r>
          </w:p>
        </w:tc>
        <w:tc>
          <w:tcPr>
            <w:tcW w:w="3938" w:type="dxa"/>
            <w:vAlign w:val="bottom"/>
          </w:tcPr>
          <w:p w:rsidR="008A2C5D" w:rsidRPr="004D2D4A" w:rsidRDefault="008A2C5D" w:rsidP="008A2C5D">
            <w:pPr>
              <w:pStyle w:val="SemEspaamento"/>
              <w:rPr>
                <w:rFonts w:ascii="Cambria" w:hAnsi="Cambria" w:cs="Andalus"/>
              </w:rPr>
            </w:pPr>
            <w:r w:rsidRPr="004D2D4A">
              <w:rPr>
                <w:rFonts w:ascii="Cambria" w:hAnsi="Cambria" w:cs="Tahoma"/>
              </w:rPr>
              <w:t xml:space="preserve">Sabão de coco, em barras com no mínimo </w:t>
            </w:r>
            <w:r w:rsidRPr="004D2D4A">
              <w:rPr>
                <w:rFonts w:ascii="Cambria" w:hAnsi="Cambria" w:cs="Tahoma"/>
                <w:b/>
              </w:rPr>
              <w:t>40g cada</w:t>
            </w:r>
            <w:r w:rsidRPr="004D2D4A">
              <w:rPr>
                <w:rFonts w:ascii="Cambria" w:hAnsi="Cambria" w:cs="Tahoma"/>
              </w:rPr>
              <w:t>, com prazo de validade de no mínimo 1 ano.</w:t>
            </w:r>
          </w:p>
        </w:tc>
        <w:tc>
          <w:tcPr>
            <w:tcW w:w="1418" w:type="dxa"/>
          </w:tcPr>
          <w:p w:rsidR="008A2C5D" w:rsidRPr="004D2D4A" w:rsidRDefault="008A2C5D" w:rsidP="008A2C5D">
            <w:pPr>
              <w:jc w:val="center"/>
              <w:rPr>
                <w:rFonts w:ascii="Cambria" w:hAnsi="Cambria" w:cs="Tahoma"/>
              </w:rPr>
            </w:pPr>
            <w:proofErr w:type="spellStart"/>
            <w:r w:rsidRPr="004D2D4A">
              <w:rPr>
                <w:rFonts w:ascii="Cambria" w:hAnsi="Cambria" w:cs="Tahoma"/>
              </w:rPr>
              <w:t>Pct</w:t>
            </w:r>
            <w:proofErr w:type="spellEnd"/>
            <w:r w:rsidRPr="004D2D4A">
              <w:rPr>
                <w:rFonts w:ascii="Cambria" w:hAnsi="Cambria" w:cs="Tahoma"/>
              </w:rPr>
              <w:t>/</w:t>
            </w:r>
          </w:p>
          <w:p w:rsidR="008A2C5D" w:rsidRPr="004D2D4A" w:rsidRDefault="008A2C5D" w:rsidP="008A2C5D">
            <w:pPr>
              <w:jc w:val="center"/>
              <w:rPr>
                <w:rFonts w:ascii="Cambria" w:hAnsi="Cambria" w:cs="Arial"/>
              </w:rPr>
            </w:pPr>
            <w:r w:rsidRPr="004D2D4A">
              <w:rPr>
                <w:rFonts w:ascii="Cambria" w:hAnsi="Cambria" w:cs="Tahoma"/>
              </w:rPr>
              <w:t xml:space="preserve">5 </w:t>
            </w:r>
            <w:proofErr w:type="spellStart"/>
            <w:r w:rsidRPr="004D2D4A">
              <w:rPr>
                <w:rFonts w:ascii="Cambria" w:hAnsi="Cambria" w:cs="Tahoma"/>
              </w:rPr>
              <w:t>unid</w:t>
            </w:r>
            <w:proofErr w:type="spellEnd"/>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R$ 18,46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R$ 36,9</w:t>
            </w:r>
            <w:r w:rsidR="00254C9F">
              <w:rPr>
                <w:rFonts w:ascii="Cambria" w:hAnsi="Cambria"/>
                <w:sz w:val="22"/>
                <w:szCs w:val="22"/>
              </w:rPr>
              <w:t>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lastRenderedPageBreak/>
              <w:t>31</w:t>
            </w:r>
          </w:p>
        </w:tc>
        <w:tc>
          <w:tcPr>
            <w:tcW w:w="3938" w:type="dxa"/>
            <w:vAlign w:val="bottom"/>
          </w:tcPr>
          <w:p w:rsidR="008A2C5D" w:rsidRPr="004D2D4A" w:rsidRDefault="008A2C5D" w:rsidP="008A2C5D">
            <w:pPr>
              <w:pStyle w:val="SemEspaamento"/>
              <w:rPr>
                <w:rFonts w:ascii="Cambria" w:hAnsi="Cambria" w:cs="Andalus"/>
              </w:rPr>
            </w:pPr>
            <w:r w:rsidRPr="004D2D4A">
              <w:rPr>
                <w:rFonts w:ascii="Cambria" w:hAnsi="Cambria" w:cs="Tahoma"/>
              </w:rPr>
              <w:t>Sabão líquido p/ lavagem de roupa, embalagem 3 litros</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05</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R$ 28,72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R$ 143,62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32</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Sabonete líquido </w:t>
            </w:r>
            <w:proofErr w:type="spellStart"/>
            <w:r w:rsidRPr="004D2D4A">
              <w:rPr>
                <w:rFonts w:ascii="Cambria" w:hAnsi="Cambria" w:cs="Tahoma"/>
              </w:rPr>
              <w:t>anti</w:t>
            </w:r>
            <w:proofErr w:type="spellEnd"/>
            <w:r w:rsidRPr="004D2D4A">
              <w:rPr>
                <w:rFonts w:ascii="Cambria" w:hAnsi="Cambria" w:cs="Tahoma"/>
              </w:rPr>
              <w:t xml:space="preserve"> bactericida, constando na embalagem a marca do produto, validade e registro na </w:t>
            </w:r>
            <w:proofErr w:type="spellStart"/>
            <w:r w:rsidRPr="004D2D4A">
              <w:rPr>
                <w:rFonts w:ascii="Cambria" w:hAnsi="Cambria" w:cs="Tahoma"/>
              </w:rPr>
              <w:t>anvisa</w:t>
            </w:r>
            <w:proofErr w:type="spellEnd"/>
            <w:r w:rsidRPr="004D2D4A">
              <w:rPr>
                <w:rFonts w:ascii="Cambria" w:hAnsi="Cambria" w:cs="Tahoma"/>
              </w:rPr>
              <w:t>/</w:t>
            </w:r>
            <w:proofErr w:type="spellStart"/>
            <w:r w:rsidRPr="004D2D4A">
              <w:rPr>
                <w:rFonts w:ascii="Cambria" w:hAnsi="Cambria" w:cs="Tahoma"/>
              </w:rPr>
              <w:t>ms</w:t>
            </w:r>
            <w:proofErr w:type="spellEnd"/>
            <w:r w:rsidRPr="004D2D4A">
              <w:rPr>
                <w:rFonts w:ascii="Cambria" w:hAnsi="Cambria" w:cs="Tahoma"/>
              </w:rPr>
              <w:t xml:space="preserve">, embalagem não reciclada, </w:t>
            </w:r>
            <w:r w:rsidRPr="004D2D4A">
              <w:rPr>
                <w:rFonts w:ascii="Cambria" w:hAnsi="Cambria" w:cs="Tahoma"/>
                <w:b/>
              </w:rPr>
              <w:t>erva doce.</w:t>
            </w:r>
          </w:p>
        </w:tc>
        <w:tc>
          <w:tcPr>
            <w:tcW w:w="1418" w:type="dxa"/>
          </w:tcPr>
          <w:p w:rsidR="008A2C5D" w:rsidRPr="004D2D4A" w:rsidRDefault="008A2C5D" w:rsidP="008A2C5D">
            <w:pPr>
              <w:tabs>
                <w:tab w:val="left" w:pos="567"/>
              </w:tabs>
              <w:jc w:val="center"/>
              <w:rPr>
                <w:rFonts w:ascii="Cambria" w:hAnsi="Cambria" w:cs="Tahoma"/>
              </w:rPr>
            </w:pPr>
            <w:r w:rsidRPr="004D2D4A">
              <w:rPr>
                <w:rFonts w:ascii="Cambria" w:hAnsi="Cambria" w:cs="Tahoma"/>
              </w:rPr>
              <w:t>Galão/</w:t>
            </w:r>
          </w:p>
          <w:p w:rsidR="008A2C5D" w:rsidRPr="004D2D4A" w:rsidRDefault="008A2C5D" w:rsidP="008A2C5D">
            <w:pPr>
              <w:jc w:val="center"/>
              <w:rPr>
                <w:rFonts w:ascii="Cambria" w:hAnsi="Cambria" w:cs="Arial"/>
              </w:rPr>
            </w:pPr>
            <w:r w:rsidRPr="004D2D4A">
              <w:rPr>
                <w:rFonts w:ascii="Cambria" w:hAnsi="Cambria" w:cs="Tahoma"/>
              </w:rPr>
              <w:t>5 litros</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07</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R$ 51,12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R$ 357,86</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33</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Saco de chão de algodão, tipo alvejado tamanho </w:t>
            </w:r>
            <w:smartTag w:uri="urn:schemas-microsoft-com:office:smarttags" w:element="metricconverter">
              <w:smartTagPr>
                <w:attr w:name="ProductID" w:val="73 cm"/>
              </w:smartTagPr>
              <w:r w:rsidRPr="004D2D4A">
                <w:rPr>
                  <w:rFonts w:ascii="Cambria" w:hAnsi="Cambria" w:cs="Tahoma"/>
                  <w:b/>
                </w:rPr>
                <w:t>73 cm</w:t>
              </w:r>
            </w:smartTag>
            <w:r w:rsidRPr="004D2D4A">
              <w:rPr>
                <w:rFonts w:ascii="Cambria" w:hAnsi="Cambria" w:cs="Tahoma"/>
                <w:b/>
              </w:rPr>
              <w:t xml:space="preserve"> x </w:t>
            </w:r>
            <w:smartTag w:uri="urn:schemas-microsoft-com:office:smarttags" w:element="metricconverter">
              <w:smartTagPr>
                <w:attr w:name="ProductID" w:val="51 cm"/>
              </w:smartTagPr>
              <w:r w:rsidRPr="004D2D4A">
                <w:rPr>
                  <w:rFonts w:ascii="Cambria" w:hAnsi="Cambria" w:cs="Tahoma"/>
                  <w:b/>
                </w:rPr>
                <w:t>51 cm</w:t>
              </w:r>
            </w:smartTag>
            <w:r w:rsidRPr="004D2D4A">
              <w:rPr>
                <w:rFonts w:ascii="Cambria" w:hAnsi="Cambria" w:cs="Tahoma"/>
                <w:b/>
              </w:rPr>
              <w:t>, na cor branca</w:t>
            </w:r>
            <w:r w:rsidRPr="004D2D4A">
              <w:rPr>
                <w:rFonts w:ascii="Cambria" w:hAnsi="Cambria" w:cs="Tahoma"/>
              </w:rPr>
              <w:t>. Aplicação limpeza de chão, características adicionais, duplo, 100% algodão.</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30</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R$ 7,79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R$ 233,70</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34</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Saco para lixo com capacidade para </w:t>
            </w:r>
            <w:r w:rsidRPr="004D2D4A">
              <w:rPr>
                <w:rFonts w:ascii="Cambria" w:hAnsi="Cambria" w:cs="Tahoma"/>
                <w:b/>
              </w:rPr>
              <w:t xml:space="preserve">100 litros, na cor preta ou azul, </w:t>
            </w:r>
            <w:r w:rsidRPr="004D2D4A">
              <w:rPr>
                <w:rFonts w:ascii="Cambria" w:hAnsi="Cambria" w:cs="Tahoma"/>
              </w:rPr>
              <w:t>em pacotes com 100 sacos. Reforçado.</w:t>
            </w:r>
          </w:p>
        </w:tc>
        <w:tc>
          <w:tcPr>
            <w:tcW w:w="1418" w:type="dxa"/>
          </w:tcPr>
          <w:p w:rsidR="008A2C5D" w:rsidRPr="004D2D4A" w:rsidRDefault="008A2C5D" w:rsidP="008A2C5D">
            <w:pPr>
              <w:tabs>
                <w:tab w:val="left" w:pos="567"/>
              </w:tabs>
              <w:jc w:val="center"/>
              <w:rPr>
                <w:rFonts w:ascii="Cambria" w:hAnsi="Cambria" w:cs="Tahoma"/>
              </w:rPr>
            </w:pPr>
            <w:proofErr w:type="spellStart"/>
            <w:r w:rsidRPr="004D2D4A">
              <w:rPr>
                <w:rFonts w:ascii="Cambria" w:hAnsi="Cambria" w:cs="Tahoma"/>
              </w:rPr>
              <w:t>Pct</w:t>
            </w:r>
            <w:proofErr w:type="spellEnd"/>
            <w:r w:rsidRPr="004D2D4A">
              <w:rPr>
                <w:rFonts w:ascii="Cambria" w:hAnsi="Cambria" w:cs="Tahoma"/>
              </w:rPr>
              <w:t xml:space="preserve">/ 100 </w:t>
            </w:r>
            <w:proofErr w:type="spellStart"/>
            <w:r w:rsidRPr="004D2D4A">
              <w:rPr>
                <w:rFonts w:ascii="Cambria" w:hAnsi="Cambria" w:cs="Tahoma"/>
              </w:rPr>
              <w:t>unid</w:t>
            </w:r>
            <w:proofErr w:type="spellEnd"/>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R$ 113,66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R$ 2.045,82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35</w:t>
            </w:r>
          </w:p>
        </w:tc>
        <w:tc>
          <w:tcPr>
            <w:tcW w:w="3938" w:type="dxa"/>
            <w:vAlign w:val="bottom"/>
          </w:tcPr>
          <w:p w:rsidR="008A2C5D" w:rsidRPr="004D2D4A" w:rsidRDefault="008A2C5D" w:rsidP="008A2C5D">
            <w:pPr>
              <w:pStyle w:val="SemEspaamento"/>
              <w:rPr>
                <w:rFonts w:ascii="Cambria" w:hAnsi="Cambria" w:cs="Andalus"/>
              </w:rPr>
            </w:pPr>
            <w:r w:rsidRPr="004D2D4A">
              <w:rPr>
                <w:rFonts w:ascii="Cambria" w:hAnsi="Cambria" w:cs="Tahoma"/>
              </w:rPr>
              <w:t xml:space="preserve">Saco para lixo com capacidade para </w:t>
            </w:r>
            <w:smartTag w:uri="urn:schemas-microsoft-com:office:smarttags" w:element="metricconverter">
              <w:smartTagPr>
                <w:attr w:name="ProductID" w:val="30 litros"/>
              </w:smartTagPr>
              <w:r w:rsidRPr="004D2D4A">
                <w:rPr>
                  <w:rFonts w:ascii="Cambria" w:hAnsi="Cambria" w:cs="Tahoma"/>
                  <w:b/>
                </w:rPr>
                <w:t>30 litros</w:t>
              </w:r>
            </w:smartTag>
            <w:r w:rsidRPr="004D2D4A">
              <w:rPr>
                <w:rFonts w:ascii="Cambria" w:hAnsi="Cambria" w:cs="Tahoma"/>
                <w:b/>
              </w:rPr>
              <w:t>, na cor preta</w:t>
            </w:r>
            <w:r w:rsidRPr="004D2D4A">
              <w:rPr>
                <w:rFonts w:ascii="Cambria" w:hAnsi="Cambria" w:cs="Tahoma"/>
              </w:rPr>
              <w:t>, em pacotes com 100 sacos. Reforçados.</w:t>
            </w:r>
          </w:p>
        </w:tc>
        <w:tc>
          <w:tcPr>
            <w:tcW w:w="1418" w:type="dxa"/>
            <w:vAlign w:val="bottom"/>
          </w:tcPr>
          <w:p w:rsidR="008A2C5D" w:rsidRPr="004D2D4A" w:rsidRDefault="00B634D5" w:rsidP="008A2C5D">
            <w:pPr>
              <w:jc w:val="center"/>
              <w:rPr>
                <w:rFonts w:ascii="Cambria" w:hAnsi="Cambria" w:cs="Arial"/>
              </w:rPr>
            </w:pPr>
            <w:proofErr w:type="spellStart"/>
            <w:r w:rsidRPr="00B634D5">
              <w:rPr>
                <w:rFonts w:ascii="Cambria" w:hAnsi="Cambria" w:cs="Tahoma"/>
              </w:rPr>
              <w:t>Pct</w:t>
            </w:r>
            <w:proofErr w:type="spellEnd"/>
            <w:r w:rsidRPr="00B634D5">
              <w:rPr>
                <w:rFonts w:ascii="Cambria" w:hAnsi="Cambria" w:cs="Tahoma"/>
              </w:rPr>
              <w:t xml:space="preserve">/ 100 </w:t>
            </w:r>
            <w:proofErr w:type="spellStart"/>
            <w:r w:rsidRPr="00B634D5">
              <w:rPr>
                <w:rFonts w:ascii="Cambria" w:hAnsi="Cambria" w:cs="Tahoma"/>
              </w:rPr>
              <w:t>unid</w:t>
            </w:r>
            <w:proofErr w:type="spellEnd"/>
            <w:r w:rsidRPr="00B634D5">
              <w:rPr>
                <w:rFonts w:ascii="Cambria" w:hAnsi="Cambria" w:cs="Tahoma"/>
              </w:rPr>
              <w:t xml:space="preserve"> </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18</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w:t>
            </w:r>
            <w:r w:rsidR="00B634D5">
              <w:rPr>
                <w:rFonts w:ascii="Cambria" w:hAnsi="Cambria"/>
                <w:sz w:val="22"/>
                <w:szCs w:val="22"/>
              </w:rPr>
              <w:t>5</w:t>
            </w:r>
            <w:r w:rsidRPr="008A2C5D">
              <w:rPr>
                <w:rFonts w:ascii="Cambria" w:hAnsi="Cambria"/>
                <w:sz w:val="22"/>
                <w:szCs w:val="22"/>
              </w:rPr>
              <w:t>,99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R$ 8</w:t>
            </w:r>
            <w:r w:rsidR="00B634D5">
              <w:rPr>
                <w:rFonts w:ascii="Cambria" w:hAnsi="Cambria"/>
                <w:sz w:val="22"/>
                <w:szCs w:val="22"/>
              </w:rPr>
              <w:t>27</w:t>
            </w:r>
            <w:r w:rsidRPr="008A2C5D">
              <w:rPr>
                <w:rFonts w:ascii="Cambria" w:hAnsi="Cambria"/>
                <w:sz w:val="22"/>
                <w:szCs w:val="22"/>
              </w:rPr>
              <w:t>,82</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sz w:val="23"/>
                <w:szCs w:val="23"/>
              </w:rPr>
              <w:t>36</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sz w:val="23"/>
                <w:szCs w:val="23"/>
              </w:rPr>
              <w:t xml:space="preserve">Saco para lixo com capacidade para </w:t>
            </w:r>
            <w:smartTag w:uri="urn:schemas-microsoft-com:office:smarttags" w:element="metricconverter">
              <w:smartTagPr>
                <w:attr w:name="ProductID" w:val="50 litros"/>
              </w:smartTagPr>
              <w:r w:rsidRPr="004D2D4A">
                <w:rPr>
                  <w:rFonts w:ascii="Cambria" w:hAnsi="Cambria" w:cs="Tahoma"/>
                  <w:b/>
                  <w:sz w:val="23"/>
                  <w:szCs w:val="23"/>
                </w:rPr>
                <w:t>50 litros</w:t>
              </w:r>
            </w:smartTag>
            <w:r w:rsidRPr="004D2D4A">
              <w:rPr>
                <w:rFonts w:ascii="Cambria" w:hAnsi="Cambria" w:cs="Tahoma"/>
                <w:b/>
                <w:sz w:val="23"/>
                <w:szCs w:val="23"/>
              </w:rPr>
              <w:t>, na cor preta,</w:t>
            </w:r>
            <w:r w:rsidRPr="004D2D4A">
              <w:rPr>
                <w:rFonts w:ascii="Cambria" w:hAnsi="Cambria" w:cs="Tahoma"/>
                <w:sz w:val="23"/>
                <w:szCs w:val="23"/>
              </w:rPr>
              <w:t xml:space="preserve"> em pacotes com 100 sacos. Reforçado.</w:t>
            </w:r>
          </w:p>
        </w:tc>
        <w:tc>
          <w:tcPr>
            <w:tcW w:w="1418" w:type="dxa"/>
          </w:tcPr>
          <w:p w:rsidR="008A2C5D" w:rsidRPr="004D2D4A" w:rsidRDefault="008A2C5D" w:rsidP="008A2C5D">
            <w:pPr>
              <w:jc w:val="center"/>
              <w:rPr>
                <w:rFonts w:ascii="Cambria" w:hAnsi="Cambria" w:cs="Tahoma"/>
                <w:sz w:val="23"/>
                <w:szCs w:val="23"/>
              </w:rPr>
            </w:pPr>
          </w:p>
          <w:p w:rsidR="008A2C5D" w:rsidRPr="004D2D4A" w:rsidRDefault="00B634D5" w:rsidP="008A2C5D">
            <w:pPr>
              <w:jc w:val="center"/>
              <w:rPr>
                <w:rFonts w:ascii="Cambria" w:hAnsi="Cambria" w:cs="Arial"/>
              </w:rPr>
            </w:pPr>
            <w:proofErr w:type="spellStart"/>
            <w:r w:rsidRPr="00B634D5">
              <w:rPr>
                <w:rFonts w:ascii="Cambria" w:hAnsi="Cambria" w:cs="Tahoma"/>
                <w:sz w:val="23"/>
                <w:szCs w:val="23"/>
              </w:rPr>
              <w:t>Pct</w:t>
            </w:r>
            <w:proofErr w:type="spellEnd"/>
            <w:r w:rsidRPr="00B634D5">
              <w:rPr>
                <w:rFonts w:ascii="Cambria" w:hAnsi="Cambria" w:cs="Tahoma"/>
                <w:sz w:val="23"/>
                <w:szCs w:val="23"/>
              </w:rPr>
              <w:t xml:space="preserve">/ 100 </w:t>
            </w:r>
            <w:proofErr w:type="spellStart"/>
            <w:r w:rsidRPr="00B634D5">
              <w:rPr>
                <w:rFonts w:ascii="Cambria" w:hAnsi="Cambria" w:cs="Tahoma"/>
                <w:sz w:val="23"/>
                <w:szCs w:val="23"/>
              </w:rPr>
              <w:t>unid</w:t>
            </w:r>
            <w:proofErr w:type="spellEnd"/>
          </w:p>
        </w:tc>
        <w:tc>
          <w:tcPr>
            <w:tcW w:w="881" w:type="dxa"/>
          </w:tcPr>
          <w:p w:rsidR="008A2C5D" w:rsidRPr="004D2D4A" w:rsidRDefault="008A2C5D" w:rsidP="008A2C5D">
            <w:pPr>
              <w:jc w:val="center"/>
              <w:rPr>
                <w:rFonts w:ascii="Cambria" w:hAnsi="Cambria" w:cs="Arial"/>
              </w:rPr>
            </w:pPr>
            <w:r w:rsidRPr="004D2D4A">
              <w:rPr>
                <w:rFonts w:ascii="Cambria" w:hAnsi="Cambria" w:cs="Tahoma"/>
                <w:sz w:val="23"/>
                <w:szCs w:val="23"/>
              </w:rPr>
              <w:t>12</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 xml:space="preserve">R$ </w:t>
            </w:r>
            <w:r w:rsidR="00B634D5">
              <w:rPr>
                <w:rFonts w:ascii="Cambria" w:hAnsi="Cambria"/>
                <w:sz w:val="22"/>
                <w:szCs w:val="22"/>
              </w:rPr>
              <w:t>50</w:t>
            </w:r>
            <w:r w:rsidRPr="008A2C5D">
              <w:rPr>
                <w:rFonts w:ascii="Cambria" w:hAnsi="Cambria"/>
                <w:sz w:val="22"/>
                <w:szCs w:val="22"/>
              </w:rPr>
              <w:t>,32</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 xml:space="preserve">R$ </w:t>
            </w:r>
            <w:r w:rsidR="00B634D5">
              <w:rPr>
                <w:rFonts w:ascii="Cambria" w:hAnsi="Cambria"/>
                <w:sz w:val="22"/>
                <w:szCs w:val="22"/>
              </w:rPr>
              <w:t>603,8</w:t>
            </w:r>
            <w:r w:rsidR="00DE7289">
              <w:rPr>
                <w:rFonts w:ascii="Cambria" w:hAnsi="Cambria"/>
                <w:sz w:val="22"/>
                <w:szCs w:val="22"/>
              </w:rPr>
              <w:t>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37</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Vassoura de teto: para vasculhar paredes.</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05</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R$ 49,16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R$ 245,78</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38</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Vassoura de </w:t>
            </w:r>
            <w:proofErr w:type="spellStart"/>
            <w:r w:rsidRPr="004D2D4A">
              <w:rPr>
                <w:rFonts w:ascii="Cambria" w:hAnsi="Cambria" w:cs="Tahoma"/>
              </w:rPr>
              <w:t>pêlo</w:t>
            </w:r>
            <w:proofErr w:type="spellEnd"/>
            <w:r w:rsidRPr="004D2D4A">
              <w:rPr>
                <w:rFonts w:ascii="Cambria" w:hAnsi="Cambria" w:cs="Tahoma"/>
              </w:rPr>
              <w:t xml:space="preserve"> com cerdas sintéticas com largura aproximada de 30cm, para uso doméstico. Altura mínima das cerdas 6cm. Cerdas em polipropileno. Cepa em plástico resistente ou madeira e cabo de madeira plastificado com ponteira plástica para pendurar. Comprimento mínimo do cabo: 1,20m. Deve apresentar resistência adequada ao uso a que se destina e facilidade na remoção de detritos e pó. Validade de no mínimo 12 meses</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03</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R$ 16,16</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R$ 48,47</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39</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Vassoura para higienização de vaso sanitário.</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bCs/>
              </w:rPr>
              <w:t>17</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R$ 5,79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R$ 98,43</w:t>
            </w:r>
          </w:p>
        </w:tc>
      </w:tr>
      <w:tr w:rsidR="008A2C5D" w:rsidRPr="00AE72FE" w:rsidTr="008A2C5D">
        <w:trPr>
          <w:jc w:val="center"/>
        </w:trPr>
        <w:tc>
          <w:tcPr>
            <w:tcW w:w="841" w:type="dxa"/>
          </w:tcPr>
          <w:p w:rsidR="008A2C5D" w:rsidRPr="004D2D4A" w:rsidRDefault="008A2C5D" w:rsidP="008A2C5D">
            <w:pPr>
              <w:jc w:val="center"/>
              <w:rPr>
                <w:rFonts w:ascii="Cambria" w:hAnsi="Cambria"/>
              </w:rPr>
            </w:pPr>
            <w:r w:rsidRPr="004D2D4A">
              <w:rPr>
                <w:rFonts w:ascii="Cambria" w:hAnsi="Cambria" w:cs="Tahoma"/>
              </w:rPr>
              <w:t>40</w:t>
            </w:r>
          </w:p>
        </w:tc>
        <w:tc>
          <w:tcPr>
            <w:tcW w:w="3938" w:type="dxa"/>
          </w:tcPr>
          <w:p w:rsidR="008A2C5D" w:rsidRPr="004D2D4A" w:rsidRDefault="008A2C5D" w:rsidP="008A2C5D">
            <w:pPr>
              <w:pStyle w:val="SemEspaamento"/>
              <w:rPr>
                <w:rFonts w:ascii="Cambria" w:hAnsi="Cambria" w:cs="Andalus"/>
              </w:rPr>
            </w:pPr>
            <w:r w:rsidRPr="004D2D4A">
              <w:rPr>
                <w:rFonts w:ascii="Cambria" w:hAnsi="Cambria" w:cs="Tahoma"/>
              </w:rPr>
              <w:t xml:space="preserve">Vassoura piaçava, material cerdas piaçava, material cabo em madeira, material cepa madeira, comprimento </w:t>
            </w:r>
            <w:smartTag w:uri="urn:schemas-microsoft-com:office:smarttags" w:element="metricconverter">
              <w:smartTagPr>
                <w:attr w:name="ProductID" w:val="20 cm"/>
              </w:smartTagPr>
              <w:r w:rsidRPr="004D2D4A">
                <w:rPr>
                  <w:rFonts w:ascii="Cambria" w:hAnsi="Cambria" w:cs="Tahoma"/>
                </w:rPr>
                <w:t>20 cm</w:t>
              </w:r>
            </w:smartTag>
            <w:r w:rsidRPr="004D2D4A">
              <w:rPr>
                <w:rFonts w:ascii="Cambria" w:hAnsi="Cambria" w:cs="Tahoma"/>
              </w:rPr>
              <w:t>, comprimento cerdas 15 – características adicionais com cabo tipo domésticos, medindo aproximadamente 1,20 m.</w:t>
            </w:r>
          </w:p>
        </w:tc>
        <w:tc>
          <w:tcPr>
            <w:tcW w:w="1418" w:type="dxa"/>
          </w:tcPr>
          <w:p w:rsidR="008A2C5D" w:rsidRPr="004D2D4A" w:rsidRDefault="008A2C5D" w:rsidP="008A2C5D">
            <w:pPr>
              <w:jc w:val="center"/>
              <w:rPr>
                <w:rFonts w:ascii="Cambria" w:hAnsi="Cambria" w:cs="Arial"/>
              </w:rPr>
            </w:pPr>
            <w:r w:rsidRPr="004D2D4A">
              <w:rPr>
                <w:rFonts w:ascii="Cambria" w:hAnsi="Cambria" w:cs="Tahoma"/>
              </w:rPr>
              <w:t>Unid.</w:t>
            </w:r>
          </w:p>
        </w:tc>
        <w:tc>
          <w:tcPr>
            <w:tcW w:w="881" w:type="dxa"/>
          </w:tcPr>
          <w:p w:rsidR="008A2C5D" w:rsidRPr="004D2D4A" w:rsidRDefault="008A2C5D" w:rsidP="008A2C5D">
            <w:pPr>
              <w:jc w:val="center"/>
              <w:rPr>
                <w:rFonts w:ascii="Cambria" w:hAnsi="Cambria" w:cs="Arial"/>
              </w:rPr>
            </w:pPr>
            <w:r w:rsidRPr="004D2D4A">
              <w:rPr>
                <w:rFonts w:ascii="Cambria" w:hAnsi="Cambria" w:cs="Tahoma"/>
              </w:rPr>
              <w:t>07</w:t>
            </w:r>
          </w:p>
        </w:tc>
        <w:tc>
          <w:tcPr>
            <w:tcW w:w="1418" w:type="dxa"/>
            <w:tcBorders>
              <w:top w:val="single" w:sz="4" w:space="0" w:color="auto"/>
              <w:left w:val="single" w:sz="4" w:space="0" w:color="auto"/>
              <w:bottom w:val="nil"/>
              <w:right w:val="single" w:sz="4" w:space="0" w:color="auto"/>
            </w:tcBorders>
            <w:shd w:val="clear" w:color="000000" w:fill="FFFFFF"/>
            <w:vAlign w:val="bottom"/>
          </w:tcPr>
          <w:p w:rsidR="008A2C5D" w:rsidRPr="008A2C5D" w:rsidRDefault="008A2C5D" w:rsidP="008A2C5D">
            <w:pPr>
              <w:jc w:val="center"/>
              <w:rPr>
                <w:rFonts w:ascii="Cambria" w:hAnsi="Cambria"/>
                <w:sz w:val="22"/>
                <w:szCs w:val="22"/>
              </w:rPr>
            </w:pPr>
            <w:r w:rsidRPr="008A2C5D">
              <w:rPr>
                <w:rFonts w:ascii="Cambria" w:hAnsi="Cambria"/>
                <w:sz w:val="22"/>
                <w:szCs w:val="22"/>
              </w:rPr>
              <w:t>R$ 21,09</w:t>
            </w:r>
          </w:p>
        </w:tc>
        <w:tc>
          <w:tcPr>
            <w:tcW w:w="1711" w:type="dxa"/>
            <w:tcBorders>
              <w:top w:val="single" w:sz="4" w:space="0" w:color="auto"/>
              <w:left w:val="nil"/>
              <w:bottom w:val="nil"/>
              <w:right w:val="single" w:sz="4" w:space="0" w:color="auto"/>
            </w:tcBorders>
            <w:shd w:val="clear" w:color="000000" w:fill="FFFFFF"/>
            <w:vAlign w:val="center"/>
          </w:tcPr>
          <w:p w:rsidR="008A2C5D" w:rsidRPr="008A2C5D" w:rsidRDefault="008A2C5D" w:rsidP="008A2C5D">
            <w:pPr>
              <w:jc w:val="center"/>
              <w:rPr>
                <w:rFonts w:ascii="Cambria" w:hAnsi="Cambria"/>
                <w:sz w:val="22"/>
                <w:szCs w:val="22"/>
              </w:rPr>
            </w:pPr>
            <w:r w:rsidRPr="008A2C5D">
              <w:rPr>
                <w:rFonts w:ascii="Cambria" w:hAnsi="Cambria"/>
                <w:sz w:val="22"/>
                <w:szCs w:val="22"/>
              </w:rPr>
              <w:t>R$ 147,63</w:t>
            </w:r>
          </w:p>
        </w:tc>
      </w:tr>
      <w:tr w:rsidR="008A2C5D" w:rsidRPr="00AE72FE" w:rsidTr="008A2C5D">
        <w:trPr>
          <w:jc w:val="center"/>
        </w:trPr>
        <w:tc>
          <w:tcPr>
            <w:tcW w:w="841" w:type="dxa"/>
            <w:shd w:val="clear" w:color="auto" w:fill="auto"/>
            <w:vAlign w:val="center"/>
          </w:tcPr>
          <w:p w:rsidR="008A2C5D" w:rsidRDefault="008A2C5D" w:rsidP="008A2C5D">
            <w:pPr>
              <w:jc w:val="center"/>
              <w:rPr>
                <w:rFonts w:asciiTheme="majorHAnsi" w:hAnsiTheme="majorHAnsi"/>
              </w:rPr>
            </w:pPr>
          </w:p>
        </w:tc>
        <w:tc>
          <w:tcPr>
            <w:tcW w:w="3938" w:type="dxa"/>
            <w:shd w:val="clear" w:color="auto" w:fill="auto"/>
          </w:tcPr>
          <w:p w:rsidR="008A2C5D" w:rsidRPr="005045B8" w:rsidRDefault="008A2C5D" w:rsidP="008A2C5D">
            <w:pPr>
              <w:pStyle w:val="SemEspaamento"/>
              <w:rPr>
                <w:rFonts w:ascii="Tahoma" w:hAnsi="Tahoma" w:cs="Tahoma"/>
                <w:b/>
              </w:rPr>
            </w:pPr>
            <w:r w:rsidRPr="005045B8">
              <w:rPr>
                <w:rFonts w:ascii="Tahoma" w:hAnsi="Tahoma" w:cs="Tahoma"/>
                <w:b/>
              </w:rPr>
              <w:t>TOTAL</w:t>
            </w:r>
          </w:p>
        </w:tc>
        <w:tc>
          <w:tcPr>
            <w:tcW w:w="1418" w:type="dxa"/>
            <w:shd w:val="clear" w:color="auto" w:fill="auto"/>
          </w:tcPr>
          <w:p w:rsidR="008A2C5D" w:rsidRDefault="008A2C5D" w:rsidP="008A2C5D">
            <w:pPr>
              <w:jc w:val="center"/>
              <w:rPr>
                <w:rFonts w:ascii="Tahoma" w:hAnsi="Tahoma" w:cs="Tahoma"/>
              </w:rPr>
            </w:pPr>
          </w:p>
        </w:tc>
        <w:tc>
          <w:tcPr>
            <w:tcW w:w="881" w:type="dxa"/>
            <w:shd w:val="clear" w:color="auto" w:fill="auto"/>
          </w:tcPr>
          <w:p w:rsidR="008A2C5D" w:rsidRDefault="008A2C5D" w:rsidP="008A2C5D">
            <w:pPr>
              <w:jc w:val="center"/>
              <w:rPr>
                <w:rFonts w:ascii="Tahoma" w:hAnsi="Tahoma" w:cs="Tahoma"/>
              </w:rPr>
            </w:pPr>
          </w:p>
        </w:tc>
        <w:tc>
          <w:tcPr>
            <w:tcW w:w="1418" w:type="dxa"/>
            <w:shd w:val="clear" w:color="auto" w:fill="auto"/>
            <w:vAlign w:val="center"/>
          </w:tcPr>
          <w:p w:rsidR="008A2C5D" w:rsidRPr="00AE72FE" w:rsidRDefault="008A2C5D" w:rsidP="008A2C5D">
            <w:pPr>
              <w:spacing w:after="200" w:line="276" w:lineRule="auto"/>
              <w:jc w:val="center"/>
              <w:rPr>
                <w:rFonts w:ascii="Cambria" w:hAnsi="Cambria" w:cs="Tahoma"/>
                <w:sz w:val="22"/>
                <w:szCs w:val="22"/>
                <w:lang w:eastAsia="en-US"/>
              </w:rPr>
            </w:pPr>
          </w:p>
        </w:tc>
        <w:tc>
          <w:tcPr>
            <w:tcW w:w="1711" w:type="dxa"/>
            <w:vAlign w:val="center"/>
          </w:tcPr>
          <w:p w:rsidR="008A2C5D" w:rsidRPr="00AE72FE" w:rsidRDefault="00DE7289" w:rsidP="008A2C5D">
            <w:pPr>
              <w:spacing w:after="200" w:line="276" w:lineRule="auto"/>
              <w:jc w:val="center"/>
              <w:rPr>
                <w:rFonts w:ascii="Cambria" w:hAnsi="Cambria" w:cs="Tahoma"/>
                <w:sz w:val="22"/>
                <w:szCs w:val="22"/>
                <w:lang w:eastAsia="en-US"/>
              </w:rPr>
            </w:pPr>
            <w:r>
              <w:rPr>
                <w:rFonts w:ascii="Cambria" w:hAnsi="Cambria" w:cs="Tahoma"/>
                <w:sz w:val="22"/>
                <w:szCs w:val="22"/>
                <w:lang w:eastAsia="en-US"/>
              </w:rPr>
              <w:fldChar w:fldCharType="begin"/>
            </w:r>
            <w:r>
              <w:rPr>
                <w:rFonts w:ascii="Cambria" w:hAnsi="Cambria" w:cs="Tahoma"/>
                <w:sz w:val="22"/>
                <w:szCs w:val="22"/>
                <w:lang w:eastAsia="en-US"/>
              </w:rPr>
              <w:instrText xml:space="preserve"> =SUM(ABOVE) </w:instrText>
            </w:r>
            <w:r>
              <w:rPr>
                <w:rFonts w:ascii="Cambria" w:hAnsi="Cambria" w:cs="Tahoma"/>
                <w:sz w:val="22"/>
                <w:szCs w:val="22"/>
                <w:lang w:eastAsia="en-US"/>
              </w:rPr>
              <w:fldChar w:fldCharType="separate"/>
            </w:r>
            <w:r>
              <w:rPr>
                <w:rFonts w:ascii="Cambria" w:hAnsi="Cambria" w:cs="Tahoma"/>
                <w:noProof/>
                <w:sz w:val="22"/>
                <w:szCs w:val="22"/>
                <w:lang w:eastAsia="en-US"/>
              </w:rPr>
              <w:t>R$ 22.707,07</w:t>
            </w:r>
            <w:r>
              <w:rPr>
                <w:rFonts w:ascii="Cambria" w:hAnsi="Cambria" w:cs="Tahoma"/>
                <w:sz w:val="22"/>
                <w:szCs w:val="22"/>
                <w:lang w:eastAsia="en-US"/>
              </w:rPr>
              <w:fldChar w:fldCharType="end"/>
            </w:r>
          </w:p>
        </w:tc>
      </w:tr>
    </w:tbl>
    <w:p w:rsidR="00845678" w:rsidRPr="005D2758" w:rsidRDefault="00845678" w:rsidP="00845678">
      <w:pPr>
        <w:rPr>
          <w:b/>
        </w:rPr>
      </w:pPr>
    </w:p>
    <w:p w:rsidR="005D2758" w:rsidRPr="005D2758" w:rsidRDefault="005D2758" w:rsidP="00845678">
      <w:pPr>
        <w:rPr>
          <w:b/>
        </w:rPr>
      </w:pPr>
    </w:p>
    <w:p w:rsidR="00D9110B" w:rsidRPr="005D2758" w:rsidRDefault="00D9110B" w:rsidP="00845678">
      <w:pPr>
        <w:rPr>
          <w:b/>
        </w:rPr>
      </w:pPr>
    </w:p>
    <w:p w:rsidR="00151DB1" w:rsidRPr="00581179" w:rsidRDefault="00151DB1" w:rsidP="00151DB1">
      <w:pPr>
        <w:widowControl w:val="0"/>
        <w:autoSpaceDE w:val="0"/>
        <w:autoSpaceDN w:val="0"/>
        <w:adjustRightInd w:val="0"/>
        <w:jc w:val="both"/>
        <w:rPr>
          <w:rFonts w:ascii="Cambria" w:hAnsi="Cambria" w:cs="Tahoma"/>
          <w:sz w:val="22"/>
          <w:szCs w:val="22"/>
        </w:rPr>
      </w:pPr>
    </w:p>
    <w:p w:rsidR="00151DB1" w:rsidRPr="00581179" w:rsidRDefault="00151DB1" w:rsidP="00151DB1">
      <w:pPr>
        <w:widowControl w:val="0"/>
        <w:autoSpaceDE w:val="0"/>
        <w:autoSpaceDN w:val="0"/>
        <w:adjustRightInd w:val="0"/>
        <w:jc w:val="both"/>
        <w:rPr>
          <w:rFonts w:ascii="Cambria" w:hAnsi="Cambria" w:cs="Tahoma"/>
          <w:sz w:val="22"/>
          <w:szCs w:val="22"/>
        </w:rPr>
      </w:pPr>
    </w:p>
    <w:p w:rsidR="00151DB1" w:rsidRPr="00581179" w:rsidRDefault="00151DB1" w:rsidP="00151DB1">
      <w:pPr>
        <w:widowControl w:val="0"/>
        <w:autoSpaceDE w:val="0"/>
        <w:autoSpaceDN w:val="0"/>
        <w:adjustRightInd w:val="0"/>
        <w:jc w:val="both"/>
        <w:rPr>
          <w:rFonts w:ascii="Cambria" w:hAnsi="Cambria" w:cs="Tahoma"/>
          <w:b/>
          <w:bCs/>
          <w:sz w:val="22"/>
          <w:szCs w:val="22"/>
        </w:rPr>
      </w:pPr>
      <w:r w:rsidRPr="00581179">
        <w:rPr>
          <w:rFonts w:ascii="Cambria" w:hAnsi="Cambria" w:cs="Tahoma"/>
          <w:sz w:val="22"/>
          <w:szCs w:val="22"/>
        </w:rPr>
        <w:t xml:space="preserve">  </w:t>
      </w:r>
      <w:r w:rsidRPr="00581179">
        <w:rPr>
          <w:rFonts w:ascii="Cambria" w:hAnsi="Cambria" w:cs="Tahoma"/>
          <w:b/>
          <w:bCs/>
          <w:sz w:val="22"/>
          <w:szCs w:val="22"/>
        </w:rPr>
        <w:t xml:space="preserve">O valor global estimado é de </w:t>
      </w:r>
      <w:bookmarkStart w:id="0" w:name="_Hlk129795487"/>
      <w:r w:rsidRPr="00581179">
        <w:rPr>
          <w:rFonts w:ascii="Cambria" w:hAnsi="Cambria" w:cs="Tahoma"/>
          <w:b/>
          <w:bCs/>
          <w:sz w:val="22"/>
          <w:szCs w:val="22"/>
        </w:rPr>
        <w:t>R$</w:t>
      </w:r>
      <w:r>
        <w:rPr>
          <w:rFonts w:ascii="Cambria" w:hAnsi="Cambria" w:cs="Calibri"/>
          <w:b/>
          <w:bCs/>
          <w:color w:val="000000"/>
          <w:sz w:val="22"/>
          <w:szCs w:val="22"/>
        </w:rPr>
        <w:t xml:space="preserve"> </w:t>
      </w:r>
      <w:r w:rsidR="008A2C5D">
        <w:rPr>
          <w:rFonts w:ascii="Cambria" w:hAnsi="Cambria" w:cs="Calibri"/>
          <w:b/>
          <w:bCs/>
          <w:color w:val="000000"/>
          <w:sz w:val="22"/>
          <w:szCs w:val="22"/>
        </w:rPr>
        <w:t>22.</w:t>
      </w:r>
      <w:r w:rsidR="00254C9F">
        <w:rPr>
          <w:rFonts w:ascii="Cambria" w:hAnsi="Cambria" w:cs="Calibri"/>
          <w:b/>
          <w:bCs/>
          <w:color w:val="000000"/>
          <w:sz w:val="22"/>
          <w:szCs w:val="22"/>
        </w:rPr>
        <w:t>707</w:t>
      </w:r>
      <w:r w:rsidR="008A2C5D">
        <w:rPr>
          <w:rFonts w:ascii="Cambria" w:hAnsi="Cambria" w:cs="Calibri"/>
          <w:b/>
          <w:bCs/>
          <w:color w:val="000000"/>
          <w:sz w:val="22"/>
          <w:szCs w:val="22"/>
        </w:rPr>
        <w:t>,0</w:t>
      </w:r>
      <w:r w:rsidR="00DE7289">
        <w:rPr>
          <w:rFonts w:ascii="Cambria" w:hAnsi="Cambria" w:cs="Calibri"/>
          <w:b/>
          <w:bCs/>
          <w:color w:val="000000"/>
          <w:sz w:val="22"/>
          <w:szCs w:val="22"/>
        </w:rPr>
        <w:t>7</w:t>
      </w:r>
      <w:r w:rsidR="00AE72FE" w:rsidRPr="00AE72FE">
        <w:rPr>
          <w:rFonts w:ascii="Cambria" w:hAnsi="Cambria" w:cs="Calibri"/>
          <w:b/>
          <w:bCs/>
          <w:color w:val="000000"/>
          <w:sz w:val="22"/>
          <w:szCs w:val="22"/>
        </w:rPr>
        <w:t xml:space="preserve"> </w:t>
      </w:r>
      <w:r w:rsidRPr="00581179">
        <w:rPr>
          <w:rFonts w:ascii="Cambria" w:hAnsi="Cambria" w:cs="Tahoma"/>
          <w:b/>
          <w:bCs/>
          <w:sz w:val="22"/>
          <w:szCs w:val="22"/>
        </w:rPr>
        <w:t>(</w:t>
      </w:r>
      <w:r w:rsidR="008A2C5D">
        <w:rPr>
          <w:rFonts w:ascii="Cambria" w:hAnsi="Cambria" w:cs="Tahoma"/>
          <w:b/>
          <w:bCs/>
          <w:sz w:val="22"/>
          <w:szCs w:val="22"/>
        </w:rPr>
        <w:t>Vinte e dois</w:t>
      </w:r>
      <w:r w:rsidRPr="00581179">
        <w:rPr>
          <w:rFonts w:ascii="Cambria" w:hAnsi="Cambria" w:cs="Tahoma"/>
          <w:b/>
          <w:bCs/>
          <w:sz w:val="22"/>
          <w:szCs w:val="22"/>
        </w:rPr>
        <w:t xml:space="preserve"> mil </w:t>
      </w:r>
      <w:r w:rsidR="00254C9F">
        <w:rPr>
          <w:rFonts w:ascii="Cambria" w:hAnsi="Cambria" w:cs="Tahoma"/>
          <w:b/>
          <w:bCs/>
          <w:sz w:val="22"/>
          <w:szCs w:val="22"/>
        </w:rPr>
        <w:t>setecentos</w:t>
      </w:r>
      <w:r w:rsidR="008A2C5D">
        <w:rPr>
          <w:rFonts w:ascii="Cambria" w:hAnsi="Cambria" w:cs="Tahoma"/>
          <w:b/>
          <w:bCs/>
          <w:sz w:val="22"/>
          <w:szCs w:val="22"/>
        </w:rPr>
        <w:t xml:space="preserve"> e </w:t>
      </w:r>
      <w:r w:rsidR="00CF70B3">
        <w:rPr>
          <w:rFonts w:ascii="Cambria" w:hAnsi="Cambria" w:cs="Tahoma"/>
          <w:b/>
          <w:bCs/>
          <w:sz w:val="22"/>
          <w:szCs w:val="22"/>
        </w:rPr>
        <w:t xml:space="preserve">sete </w:t>
      </w:r>
      <w:r w:rsidR="00CF70B3" w:rsidRPr="00581179">
        <w:rPr>
          <w:rFonts w:ascii="Cambria" w:hAnsi="Cambria" w:cs="Tahoma"/>
          <w:b/>
          <w:bCs/>
          <w:sz w:val="22"/>
          <w:szCs w:val="22"/>
        </w:rPr>
        <w:t>reais</w:t>
      </w:r>
      <w:r w:rsidR="00AE72FE">
        <w:rPr>
          <w:rFonts w:ascii="Cambria" w:hAnsi="Cambria" w:cs="Tahoma"/>
          <w:b/>
          <w:bCs/>
          <w:sz w:val="22"/>
          <w:szCs w:val="22"/>
        </w:rPr>
        <w:t xml:space="preserve"> e </w:t>
      </w:r>
      <w:r w:rsidR="00DE7289">
        <w:rPr>
          <w:rFonts w:ascii="Cambria" w:hAnsi="Cambria" w:cs="Tahoma"/>
          <w:b/>
          <w:bCs/>
          <w:sz w:val="22"/>
          <w:szCs w:val="22"/>
        </w:rPr>
        <w:t>sete</w:t>
      </w:r>
      <w:bookmarkStart w:id="1" w:name="_GoBack"/>
      <w:bookmarkEnd w:id="1"/>
      <w:r w:rsidR="0075082D">
        <w:rPr>
          <w:rFonts w:ascii="Cambria" w:hAnsi="Cambria" w:cs="Tahoma"/>
          <w:b/>
          <w:bCs/>
          <w:sz w:val="22"/>
          <w:szCs w:val="22"/>
        </w:rPr>
        <w:t xml:space="preserve"> centavos).</w:t>
      </w:r>
    </w:p>
    <w:bookmarkEnd w:id="0"/>
    <w:p w:rsidR="00151DB1" w:rsidRPr="00581179" w:rsidRDefault="00151DB1" w:rsidP="00151DB1">
      <w:pPr>
        <w:jc w:val="center"/>
        <w:rPr>
          <w:rFonts w:ascii="Cambria" w:hAnsi="Cambria" w:cs="Arial Narrow"/>
          <w:b/>
          <w:bCs/>
          <w:sz w:val="22"/>
          <w:szCs w:val="22"/>
        </w:rPr>
      </w:pPr>
    </w:p>
    <w:p w:rsidR="00151DB1" w:rsidRPr="00581179" w:rsidRDefault="00151DB1" w:rsidP="00151DB1">
      <w:pPr>
        <w:ind w:left="284"/>
        <w:rPr>
          <w:rFonts w:ascii="Cambria" w:hAnsi="Cambria" w:cs="Arial"/>
          <w:b/>
          <w:sz w:val="22"/>
          <w:szCs w:val="22"/>
          <w:u w:val="single"/>
        </w:rPr>
      </w:pPr>
      <w:r w:rsidRPr="00581179">
        <w:rPr>
          <w:rFonts w:ascii="Cambria" w:hAnsi="Cambria" w:cs="Arial"/>
          <w:b/>
          <w:sz w:val="22"/>
          <w:szCs w:val="22"/>
          <w:u w:val="single"/>
        </w:rPr>
        <w:t xml:space="preserve">OBSERVAÇÃO:                                                                                                                                                                                                                                                                                                                                                                                                                                                                                                                                                                                                                                                                                                                                                                                                                                                                                                                                                                                                                                                                                                                                                                                                                                                                                                                                                                                                                                                                                                                                                                                                                                                                                                                                                                                                                                                                                                                                                                                                                                                                                                                                                                                                                                                                            </w:t>
      </w:r>
    </w:p>
    <w:p w:rsidR="00151DB1" w:rsidRPr="00581179" w:rsidRDefault="00151DB1" w:rsidP="00151DB1">
      <w:pPr>
        <w:ind w:left="284"/>
        <w:rPr>
          <w:rFonts w:ascii="Cambria" w:hAnsi="Cambria" w:cs="Arial"/>
          <w:b/>
          <w:sz w:val="22"/>
          <w:szCs w:val="22"/>
        </w:rPr>
      </w:pPr>
    </w:p>
    <w:p w:rsidR="00151DB1" w:rsidRPr="00581179" w:rsidRDefault="00151DB1" w:rsidP="00151DB1">
      <w:pPr>
        <w:ind w:left="284"/>
        <w:jc w:val="both"/>
        <w:rPr>
          <w:rFonts w:ascii="Cambria" w:hAnsi="Cambria"/>
          <w:sz w:val="22"/>
          <w:szCs w:val="22"/>
        </w:rPr>
      </w:pPr>
      <w:r w:rsidRPr="00581179">
        <w:rPr>
          <w:rFonts w:ascii="Cambria" w:hAnsi="Cambria" w:cs="Arial"/>
          <w:sz w:val="22"/>
          <w:szCs w:val="22"/>
        </w:rPr>
        <w:t>Os preços constantes neste Quadro Demonstrativo de Valores foram estimados por este setor conforme pesquisa mercadológica constante no processo, o qual se constitui em mera estimativa.</w:t>
      </w:r>
    </w:p>
    <w:p w:rsidR="00D359B2" w:rsidRPr="005D2758" w:rsidRDefault="00D359B2" w:rsidP="00845678">
      <w:pPr>
        <w:ind w:firstLine="1080"/>
        <w:jc w:val="both"/>
      </w:pPr>
    </w:p>
    <w:p w:rsidR="003832D3" w:rsidRPr="005D2758" w:rsidRDefault="003832D3" w:rsidP="003832D3">
      <w:pPr>
        <w:spacing w:line="360" w:lineRule="auto"/>
        <w:ind w:firstLine="1080"/>
        <w:jc w:val="both"/>
      </w:pPr>
    </w:p>
    <w:p w:rsidR="00D10F68" w:rsidRPr="005D2758" w:rsidRDefault="00D10F68" w:rsidP="00071E57">
      <w:pPr>
        <w:widowControl w:val="0"/>
        <w:ind w:left="567" w:hanging="567"/>
        <w:jc w:val="center"/>
        <w:rPr>
          <w:snapToGrid w:val="0"/>
        </w:rPr>
      </w:pPr>
    </w:p>
    <w:sectPr w:rsidR="00D10F68" w:rsidRPr="005D2758" w:rsidSect="00D10F68">
      <w:headerReference w:type="even" r:id="rId8"/>
      <w:headerReference w:type="default" r:id="rId9"/>
      <w:headerReference w:type="first" r:id="rId10"/>
      <w:pgSz w:w="11907" w:h="16840" w:code="9"/>
      <w:pgMar w:top="904" w:right="1002" w:bottom="1560" w:left="900" w:header="920" w:footer="636" w:gutter="0"/>
      <w:paperSrc w:first="1" w:other="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253" w:rsidRDefault="00263253">
      <w:r>
        <w:separator/>
      </w:r>
    </w:p>
  </w:endnote>
  <w:endnote w:type="continuationSeparator" w:id="0">
    <w:p w:rsidR="00263253" w:rsidRDefault="0026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altName w:val="Arial"/>
    <w:charset w:val="00"/>
    <w:family w:val="roman"/>
    <w:pitch w:val="variable"/>
    <w:sig w:usb0="00000000" w:usb1="80000000" w:usb2="00000008" w:usb3="00000000" w:csb0="0000004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253" w:rsidRDefault="00263253">
      <w:r>
        <w:separator/>
      </w:r>
    </w:p>
  </w:footnote>
  <w:footnote w:type="continuationSeparator" w:id="0">
    <w:p w:rsidR="00263253" w:rsidRDefault="0026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58A" w:rsidRDefault="00263253" w:rsidP="00201989">
    <w:pPr>
      <w:pStyle w:val="Cabealho"/>
      <w:framePr w:wrap="around" w:vAnchor="text" w:hAnchor="margin" w:xAlign="right" w:y="1"/>
      <w:rPr>
        <w:rStyle w:val="Nmerodep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8.55pt;height:156.7pt;rotation:315;z-index:-251655168;mso-position-horizontal:center;mso-position-horizontal-relative:margin;mso-position-vertical:center;mso-position-vertical-relative:margin" o:allowincell="f" fillcolor="silver" stroked="f">
          <v:fill opacity=".5"/>
          <v:textpath style="font-family:&quot;Cambria&quot;;font-size:1pt" string="minuta"/>
          <w10:wrap anchorx="margin" anchory="margin"/>
        </v:shape>
      </w:pict>
    </w:r>
    <w:r w:rsidR="0083771C">
      <w:rPr>
        <w:rStyle w:val="Nmerodepgina"/>
      </w:rPr>
      <w:fldChar w:fldCharType="begin"/>
    </w:r>
    <w:r w:rsidR="00B2558A">
      <w:rPr>
        <w:rStyle w:val="Nmerodepgina"/>
      </w:rPr>
      <w:instrText xml:space="preserve">PAGE  </w:instrText>
    </w:r>
    <w:r w:rsidR="0083771C">
      <w:rPr>
        <w:rStyle w:val="Nmerodepgina"/>
      </w:rPr>
      <w:fldChar w:fldCharType="end"/>
    </w:r>
  </w:p>
  <w:p w:rsidR="00B2558A" w:rsidRDefault="00B2558A" w:rsidP="005B0759">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19" w:type="dxa"/>
      <w:tblLook w:val="04A0" w:firstRow="1" w:lastRow="0" w:firstColumn="1" w:lastColumn="0" w:noHBand="0" w:noVBand="1"/>
    </w:tblPr>
    <w:tblGrid>
      <w:gridCol w:w="1951"/>
      <w:gridCol w:w="7368"/>
    </w:tblGrid>
    <w:tr w:rsidR="00B2558A" w:rsidTr="00D10F68">
      <w:trPr>
        <w:trHeight w:val="1270"/>
      </w:trPr>
      <w:tc>
        <w:tcPr>
          <w:tcW w:w="1951" w:type="dxa"/>
        </w:tcPr>
        <w:p w:rsidR="00B2558A" w:rsidRPr="008830B1" w:rsidRDefault="00263253" w:rsidP="00EA3CF8">
          <w:pPr>
            <w:pStyle w:val="Cabealho"/>
            <w:rPr>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48.55pt;height:156.7pt;rotation:315;z-index:-251653120;mso-position-horizontal:center;mso-position-horizontal-relative:margin;mso-position-vertical:center;mso-position-vertical-relative:margin" o:allowincell="f" fillcolor="silver" stroked="f">
                <v:fill opacity=".5"/>
                <v:textpath style="font-family:&quot;Cambria&quot;;font-size:1pt" string="minuta"/>
                <w10:wrap anchorx="margin" anchory="margin"/>
              </v:shape>
            </w:pict>
          </w:r>
          <w:r w:rsidR="002D7ABC">
            <w:rPr>
              <w:noProof/>
              <w:sz w:val="16"/>
              <w:szCs w:val="16"/>
            </w:rPr>
            <w:drawing>
              <wp:anchor distT="0" distB="0" distL="114300" distR="114300" simplePos="0" relativeHeight="251657216" behindDoc="0" locked="0" layoutInCell="1" allowOverlap="1" wp14:anchorId="62CB4034" wp14:editId="2A6B05B3">
                <wp:simplePos x="0" y="0"/>
                <wp:positionH relativeFrom="column">
                  <wp:posOffset>314325</wp:posOffset>
                </wp:positionH>
                <wp:positionV relativeFrom="paragraph">
                  <wp:posOffset>-8255</wp:posOffset>
                </wp:positionV>
                <wp:extent cx="789940" cy="834390"/>
                <wp:effectExtent l="19050" t="0" r="0" b="0"/>
                <wp:wrapThrough wrapText="bothSides">
                  <wp:wrapPolygon edited="0">
                    <wp:start x="-521" y="0"/>
                    <wp:lineTo x="-521" y="21205"/>
                    <wp:lineTo x="21357" y="21205"/>
                    <wp:lineTo x="21357" y="0"/>
                    <wp:lineTo x="-521" y="0"/>
                  </wp:wrapPolygon>
                </wp:wrapThrough>
                <wp:docPr id="1" name="Imagem 46"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6" descr="Brazão"/>
                        <pic:cNvPicPr>
                          <a:picLocks noChangeAspect="1" noChangeArrowheads="1"/>
                        </pic:cNvPicPr>
                      </pic:nvPicPr>
                      <pic:blipFill>
                        <a:blip r:embed="rId1"/>
                        <a:srcRect/>
                        <a:stretch>
                          <a:fillRect/>
                        </a:stretch>
                      </pic:blipFill>
                      <pic:spPr bwMode="auto">
                        <a:xfrm>
                          <a:off x="0" y="0"/>
                          <a:ext cx="789940" cy="834390"/>
                        </a:xfrm>
                        <a:prstGeom prst="rect">
                          <a:avLst/>
                        </a:prstGeom>
                        <a:noFill/>
                        <a:ln w="9525">
                          <a:noFill/>
                          <a:miter lim="800000"/>
                          <a:headEnd/>
                          <a:tailEnd/>
                        </a:ln>
                      </pic:spPr>
                    </pic:pic>
                  </a:graphicData>
                </a:graphic>
              </wp:anchor>
            </w:drawing>
          </w:r>
        </w:p>
      </w:tc>
      <w:tc>
        <w:tcPr>
          <w:tcW w:w="7368" w:type="dxa"/>
        </w:tcPr>
        <w:p w:rsidR="00D10F68" w:rsidRPr="00E0758B" w:rsidRDefault="00D10F68" w:rsidP="00D10F68">
          <w:pPr>
            <w:rPr>
              <w:rFonts w:ascii="Cambria" w:hAnsi="Cambria"/>
              <w:b/>
              <w:bCs/>
            </w:rPr>
          </w:pPr>
          <w:r w:rsidRPr="00E0758B">
            <w:rPr>
              <w:rFonts w:ascii="Cambria" w:hAnsi="Cambria"/>
              <w:b/>
              <w:bCs/>
            </w:rPr>
            <w:t>República Federativa do Brasil</w:t>
          </w:r>
        </w:p>
        <w:p w:rsidR="00D10F68" w:rsidRPr="00E0758B" w:rsidRDefault="00D10F68" w:rsidP="00D10F68">
          <w:pPr>
            <w:rPr>
              <w:rFonts w:ascii="Cambria" w:hAnsi="Cambria"/>
              <w:b/>
              <w:bCs/>
            </w:rPr>
          </w:pPr>
          <w:r w:rsidRPr="00E0758B">
            <w:rPr>
              <w:rFonts w:ascii="Cambria" w:hAnsi="Cambria"/>
              <w:b/>
              <w:bCs/>
            </w:rPr>
            <w:t xml:space="preserve">Estado do Rio de Janeiro </w:t>
          </w:r>
        </w:p>
        <w:p w:rsidR="00D10F68" w:rsidRPr="00E0758B" w:rsidRDefault="00D10F68" w:rsidP="00D10F68">
          <w:pPr>
            <w:rPr>
              <w:rFonts w:ascii="Cambria" w:hAnsi="Cambria"/>
              <w:b/>
              <w:bCs/>
            </w:rPr>
          </w:pPr>
          <w:r w:rsidRPr="00E0758B">
            <w:rPr>
              <w:rFonts w:ascii="Cambria" w:hAnsi="Cambria"/>
              <w:b/>
              <w:bCs/>
            </w:rPr>
            <w:t>PODER LEGISLATIVO DE ITAPERUNA</w:t>
          </w:r>
        </w:p>
        <w:p w:rsidR="00D10F68" w:rsidRPr="00E0758B" w:rsidRDefault="00D10F68" w:rsidP="00D10F68">
          <w:pPr>
            <w:rPr>
              <w:rFonts w:ascii="Cambria" w:hAnsi="Cambria"/>
            </w:rPr>
          </w:pPr>
          <w:r w:rsidRPr="00E0758B">
            <w:rPr>
              <w:rFonts w:ascii="Cambria" w:hAnsi="Cambria"/>
            </w:rPr>
            <w:t>Divisão de Licitações e Contrato</w:t>
          </w:r>
        </w:p>
        <w:p w:rsidR="00D10F68" w:rsidRDefault="00D10F68" w:rsidP="00D10F68">
          <w:pPr>
            <w:rPr>
              <w:rFonts w:ascii="Cambria" w:hAnsi="Cambria"/>
              <w:b/>
              <w:i/>
            </w:rPr>
          </w:pPr>
          <w:r w:rsidRPr="00E0758B">
            <w:rPr>
              <w:rFonts w:ascii="Cambria" w:hAnsi="Cambria"/>
              <w:b/>
              <w:i/>
            </w:rPr>
            <w:t xml:space="preserve">Pregão Presencial </w:t>
          </w:r>
          <w:r w:rsidR="00C83FDD">
            <w:rPr>
              <w:rFonts w:ascii="Cambria" w:hAnsi="Cambria"/>
              <w:b/>
              <w:i/>
            </w:rPr>
            <w:t xml:space="preserve">– Registro de Preços </w:t>
          </w:r>
          <w:r w:rsidRPr="00E0758B">
            <w:rPr>
              <w:rFonts w:ascii="Cambria" w:hAnsi="Cambria"/>
              <w:b/>
              <w:i/>
            </w:rPr>
            <w:t>Nº 00</w:t>
          </w:r>
          <w:r w:rsidR="008A2C5D">
            <w:rPr>
              <w:rFonts w:ascii="Cambria" w:hAnsi="Cambria"/>
              <w:b/>
              <w:i/>
            </w:rPr>
            <w:t>6</w:t>
          </w:r>
          <w:r w:rsidRPr="00E0758B">
            <w:rPr>
              <w:rFonts w:ascii="Cambria" w:hAnsi="Cambria"/>
              <w:b/>
              <w:i/>
            </w:rPr>
            <w:t>/202</w:t>
          </w:r>
          <w:r w:rsidR="008A2C5D">
            <w:rPr>
              <w:rFonts w:ascii="Cambria" w:hAnsi="Cambria"/>
              <w:b/>
              <w:i/>
            </w:rPr>
            <w:t>3</w:t>
          </w:r>
        </w:p>
        <w:p w:rsidR="00B2558A" w:rsidRPr="00F17114" w:rsidRDefault="00B2558A" w:rsidP="00D10F68">
          <w:pPr>
            <w:ind w:left="30" w:hanging="30"/>
            <w:rPr>
              <w:b/>
              <w:bCs/>
              <w:i/>
            </w:rPr>
          </w:pPr>
        </w:p>
      </w:tc>
    </w:tr>
  </w:tbl>
  <w:p w:rsidR="00B2558A" w:rsidRDefault="00AE72FE" w:rsidP="0015515F">
    <w:pPr>
      <w:jc w:val="center"/>
      <w:rPr>
        <w:b/>
      </w:rPr>
    </w:pPr>
    <w:r w:rsidRPr="00E0758B">
      <w:rPr>
        <w:rFonts w:ascii="Cambria" w:hAnsi="Cambria"/>
        <w:b/>
        <w:i/>
      </w:rPr>
      <w:t xml:space="preserve">PREGÃO PRESENCIAL </w:t>
    </w:r>
    <w:r>
      <w:rPr>
        <w:rFonts w:ascii="Cambria" w:hAnsi="Cambria"/>
        <w:b/>
        <w:i/>
      </w:rPr>
      <w:t xml:space="preserve">– REGISTRO DE PREÇOS </w:t>
    </w:r>
    <w:r w:rsidR="00B2558A">
      <w:rPr>
        <w:b/>
      </w:rPr>
      <w:t xml:space="preserve">Nº </w:t>
    </w:r>
    <w:r w:rsidR="00D10F68">
      <w:rPr>
        <w:b/>
      </w:rPr>
      <w:t>00</w:t>
    </w:r>
    <w:r w:rsidR="008A2C5D">
      <w:rPr>
        <w:b/>
      </w:rPr>
      <w:t>6</w:t>
    </w:r>
    <w:r w:rsidR="00D10F68">
      <w:rPr>
        <w:b/>
      </w:rPr>
      <w:t>/202</w:t>
    </w:r>
    <w:r w:rsidR="008A2C5D">
      <w:rPr>
        <w:b/>
      </w:rPr>
      <w:t>3</w:t>
    </w:r>
  </w:p>
  <w:p w:rsidR="00B2558A" w:rsidRPr="00BC1B02" w:rsidRDefault="00B2558A">
    <w:pPr>
      <w:jc w:val="center"/>
      <w:rPr>
        <w:b/>
        <w:sz w:val="16"/>
        <w:szCs w:val="16"/>
      </w:rPr>
    </w:pPr>
  </w:p>
  <w:p w:rsidR="00B2558A" w:rsidRPr="00684460" w:rsidRDefault="00B2558A">
    <w:pPr>
      <w:jc w:val="center"/>
      <w:rPr>
        <w:b/>
        <w:i/>
      </w:rPr>
    </w:pPr>
    <w:r w:rsidRPr="00684460">
      <w:rPr>
        <w:b/>
        <w:i/>
      </w:rPr>
      <w:t xml:space="preserve">QUADRO DE VALORES - ANEXO III </w:t>
    </w:r>
  </w:p>
  <w:p w:rsidR="00B2558A" w:rsidRPr="00845678" w:rsidRDefault="00B2558A">
    <w:pPr>
      <w:jc w:val="center"/>
      <w:rPr>
        <w:b/>
        <w:sz w:val="16"/>
        <w:szCs w:val="16"/>
      </w:rPr>
    </w:pPr>
  </w:p>
  <w:p w:rsidR="00B2558A" w:rsidRPr="00BC1B02" w:rsidRDefault="00B2558A">
    <w:pPr>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657" w:rsidRDefault="00263253">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48.55pt;height:156.7pt;rotation:315;z-index:-251657216;mso-position-horizontal:center;mso-position-horizontal-relative:margin;mso-position-vertical:center;mso-position-vertical-relative:margin" o:allowincell="f" fillcolor="silver" stroked="f">
          <v:fill opacity=".5"/>
          <v:textpath style="font-family:&quot;Cambria&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36B55"/>
    <w:multiLevelType w:val="hybridMultilevel"/>
    <w:tmpl w:val="CA001E4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A106CE"/>
    <w:multiLevelType w:val="hybridMultilevel"/>
    <w:tmpl w:val="7206D1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B43BC2"/>
    <w:multiLevelType w:val="hybridMultilevel"/>
    <w:tmpl w:val="AAA2814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1A4000"/>
    <w:multiLevelType w:val="multilevel"/>
    <w:tmpl w:val="157ECC1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1E1C"/>
    <w:rsid w:val="00006130"/>
    <w:rsid w:val="00012FDE"/>
    <w:rsid w:val="00015FD0"/>
    <w:rsid w:val="00026DE9"/>
    <w:rsid w:val="00033CFB"/>
    <w:rsid w:val="00055F24"/>
    <w:rsid w:val="000608E4"/>
    <w:rsid w:val="00071E57"/>
    <w:rsid w:val="000872D1"/>
    <w:rsid w:val="0009336E"/>
    <w:rsid w:val="000950C4"/>
    <w:rsid w:val="000A263D"/>
    <w:rsid w:val="000B26E1"/>
    <w:rsid w:val="000E18B6"/>
    <w:rsid w:val="0010326D"/>
    <w:rsid w:val="00105587"/>
    <w:rsid w:val="00111921"/>
    <w:rsid w:val="00122882"/>
    <w:rsid w:val="001234D6"/>
    <w:rsid w:val="001320BC"/>
    <w:rsid w:val="00140725"/>
    <w:rsid w:val="00151DB1"/>
    <w:rsid w:val="00152E08"/>
    <w:rsid w:val="00153BD7"/>
    <w:rsid w:val="0015515F"/>
    <w:rsid w:val="00155B7B"/>
    <w:rsid w:val="001610AC"/>
    <w:rsid w:val="001678BE"/>
    <w:rsid w:val="0017404B"/>
    <w:rsid w:val="0019055A"/>
    <w:rsid w:val="00196ED1"/>
    <w:rsid w:val="001B0886"/>
    <w:rsid w:val="00201989"/>
    <w:rsid w:val="0020298A"/>
    <w:rsid w:val="00206025"/>
    <w:rsid w:val="00223537"/>
    <w:rsid w:val="0022538B"/>
    <w:rsid w:val="0023011F"/>
    <w:rsid w:val="00233F32"/>
    <w:rsid w:val="00245872"/>
    <w:rsid w:val="00252FDD"/>
    <w:rsid w:val="00254C9F"/>
    <w:rsid w:val="002606CE"/>
    <w:rsid w:val="00263253"/>
    <w:rsid w:val="00272321"/>
    <w:rsid w:val="00291D75"/>
    <w:rsid w:val="002930A2"/>
    <w:rsid w:val="00294474"/>
    <w:rsid w:val="002956C2"/>
    <w:rsid w:val="002A15B6"/>
    <w:rsid w:val="002A253D"/>
    <w:rsid w:val="002A534F"/>
    <w:rsid w:val="002B0D8E"/>
    <w:rsid w:val="002D7ABC"/>
    <w:rsid w:val="002E07C5"/>
    <w:rsid w:val="00300408"/>
    <w:rsid w:val="003107FA"/>
    <w:rsid w:val="003110E3"/>
    <w:rsid w:val="00311BE5"/>
    <w:rsid w:val="003369D7"/>
    <w:rsid w:val="00340B2A"/>
    <w:rsid w:val="0034523E"/>
    <w:rsid w:val="00371E3C"/>
    <w:rsid w:val="003832D3"/>
    <w:rsid w:val="003B1F6E"/>
    <w:rsid w:val="003E726A"/>
    <w:rsid w:val="00400045"/>
    <w:rsid w:val="00403743"/>
    <w:rsid w:val="004340F1"/>
    <w:rsid w:val="00434EC0"/>
    <w:rsid w:val="00443999"/>
    <w:rsid w:val="00445C96"/>
    <w:rsid w:val="004509CD"/>
    <w:rsid w:val="00453487"/>
    <w:rsid w:val="004535CA"/>
    <w:rsid w:val="004620E4"/>
    <w:rsid w:val="0046625F"/>
    <w:rsid w:val="00467388"/>
    <w:rsid w:val="004673DC"/>
    <w:rsid w:val="00481569"/>
    <w:rsid w:val="004A00F8"/>
    <w:rsid w:val="004A754F"/>
    <w:rsid w:val="004A7A2A"/>
    <w:rsid w:val="004B424F"/>
    <w:rsid w:val="004D5365"/>
    <w:rsid w:val="004E2E04"/>
    <w:rsid w:val="004E54D7"/>
    <w:rsid w:val="004E560D"/>
    <w:rsid w:val="004F6479"/>
    <w:rsid w:val="005045B8"/>
    <w:rsid w:val="0051739B"/>
    <w:rsid w:val="00524626"/>
    <w:rsid w:val="005468D4"/>
    <w:rsid w:val="00581E1C"/>
    <w:rsid w:val="005A265A"/>
    <w:rsid w:val="005B007D"/>
    <w:rsid w:val="005B0759"/>
    <w:rsid w:val="005B1BED"/>
    <w:rsid w:val="005C6CEE"/>
    <w:rsid w:val="005D05B4"/>
    <w:rsid w:val="005D2758"/>
    <w:rsid w:val="005F0A9A"/>
    <w:rsid w:val="0060628C"/>
    <w:rsid w:val="00622972"/>
    <w:rsid w:val="00647657"/>
    <w:rsid w:val="0065022F"/>
    <w:rsid w:val="006517F6"/>
    <w:rsid w:val="00654DAF"/>
    <w:rsid w:val="0065590F"/>
    <w:rsid w:val="00684460"/>
    <w:rsid w:val="006B1B53"/>
    <w:rsid w:val="006C0312"/>
    <w:rsid w:val="006C1D53"/>
    <w:rsid w:val="006C2E25"/>
    <w:rsid w:val="006D1CDC"/>
    <w:rsid w:val="006E10EE"/>
    <w:rsid w:val="00700767"/>
    <w:rsid w:val="00707283"/>
    <w:rsid w:val="00734A61"/>
    <w:rsid w:val="00736985"/>
    <w:rsid w:val="0075082D"/>
    <w:rsid w:val="00756BBE"/>
    <w:rsid w:val="00756D24"/>
    <w:rsid w:val="00763EA8"/>
    <w:rsid w:val="00767E8B"/>
    <w:rsid w:val="007710FD"/>
    <w:rsid w:val="007806AE"/>
    <w:rsid w:val="00784643"/>
    <w:rsid w:val="0079716E"/>
    <w:rsid w:val="007A0E85"/>
    <w:rsid w:val="007A29AD"/>
    <w:rsid w:val="007B613A"/>
    <w:rsid w:val="007B6287"/>
    <w:rsid w:val="007C1BDB"/>
    <w:rsid w:val="007D2C3D"/>
    <w:rsid w:val="007D6EC1"/>
    <w:rsid w:val="007E5B6D"/>
    <w:rsid w:val="007F01D6"/>
    <w:rsid w:val="007F3AE2"/>
    <w:rsid w:val="00817468"/>
    <w:rsid w:val="00831CC5"/>
    <w:rsid w:val="00833C7D"/>
    <w:rsid w:val="00835541"/>
    <w:rsid w:val="00835A07"/>
    <w:rsid w:val="0083771C"/>
    <w:rsid w:val="00845678"/>
    <w:rsid w:val="008458EE"/>
    <w:rsid w:val="00855041"/>
    <w:rsid w:val="00855E05"/>
    <w:rsid w:val="008830B1"/>
    <w:rsid w:val="00884678"/>
    <w:rsid w:val="008A2C5D"/>
    <w:rsid w:val="008B6070"/>
    <w:rsid w:val="008E17B3"/>
    <w:rsid w:val="008E78DF"/>
    <w:rsid w:val="008F032D"/>
    <w:rsid w:val="00902BAE"/>
    <w:rsid w:val="0091600D"/>
    <w:rsid w:val="00933C67"/>
    <w:rsid w:val="00935E63"/>
    <w:rsid w:val="00941D5D"/>
    <w:rsid w:val="00965325"/>
    <w:rsid w:val="009704D4"/>
    <w:rsid w:val="00975E92"/>
    <w:rsid w:val="009826AD"/>
    <w:rsid w:val="0099240A"/>
    <w:rsid w:val="009A5A0B"/>
    <w:rsid w:val="009B1A5E"/>
    <w:rsid w:val="009B3043"/>
    <w:rsid w:val="009C3606"/>
    <w:rsid w:val="009C6D44"/>
    <w:rsid w:val="009F4F06"/>
    <w:rsid w:val="00A033B6"/>
    <w:rsid w:val="00A10C74"/>
    <w:rsid w:val="00A120A9"/>
    <w:rsid w:val="00A20B1C"/>
    <w:rsid w:val="00A43A74"/>
    <w:rsid w:val="00A55E93"/>
    <w:rsid w:val="00A568B2"/>
    <w:rsid w:val="00A62369"/>
    <w:rsid w:val="00A62C26"/>
    <w:rsid w:val="00A95064"/>
    <w:rsid w:val="00AA0566"/>
    <w:rsid w:val="00AA1B95"/>
    <w:rsid w:val="00AA2AF5"/>
    <w:rsid w:val="00AB1C3E"/>
    <w:rsid w:val="00AB4E18"/>
    <w:rsid w:val="00AC51DB"/>
    <w:rsid w:val="00AC530F"/>
    <w:rsid w:val="00AE1DDC"/>
    <w:rsid w:val="00AE24EF"/>
    <w:rsid w:val="00AE47E4"/>
    <w:rsid w:val="00AE72FE"/>
    <w:rsid w:val="00B03F44"/>
    <w:rsid w:val="00B06ACA"/>
    <w:rsid w:val="00B233AE"/>
    <w:rsid w:val="00B2558A"/>
    <w:rsid w:val="00B35489"/>
    <w:rsid w:val="00B634D5"/>
    <w:rsid w:val="00B660D2"/>
    <w:rsid w:val="00B71682"/>
    <w:rsid w:val="00B90E7B"/>
    <w:rsid w:val="00B910CB"/>
    <w:rsid w:val="00BC1B02"/>
    <w:rsid w:val="00BD56D1"/>
    <w:rsid w:val="00BD7CED"/>
    <w:rsid w:val="00BF0B07"/>
    <w:rsid w:val="00C03D06"/>
    <w:rsid w:val="00C2189D"/>
    <w:rsid w:val="00C21C77"/>
    <w:rsid w:val="00C24CBA"/>
    <w:rsid w:val="00C24E78"/>
    <w:rsid w:val="00C27AE1"/>
    <w:rsid w:val="00C71555"/>
    <w:rsid w:val="00C83FDD"/>
    <w:rsid w:val="00C91714"/>
    <w:rsid w:val="00C9626F"/>
    <w:rsid w:val="00CA254C"/>
    <w:rsid w:val="00CC0058"/>
    <w:rsid w:val="00CC0182"/>
    <w:rsid w:val="00CD7D85"/>
    <w:rsid w:val="00CE3F8B"/>
    <w:rsid w:val="00CF70B3"/>
    <w:rsid w:val="00D10F68"/>
    <w:rsid w:val="00D21295"/>
    <w:rsid w:val="00D251CD"/>
    <w:rsid w:val="00D359B2"/>
    <w:rsid w:val="00D445D4"/>
    <w:rsid w:val="00D50C5E"/>
    <w:rsid w:val="00D532F5"/>
    <w:rsid w:val="00D70280"/>
    <w:rsid w:val="00D87A1E"/>
    <w:rsid w:val="00D9110B"/>
    <w:rsid w:val="00DA6ABF"/>
    <w:rsid w:val="00DB2B7A"/>
    <w:rsid w:val="00DB3788"/>
    <w:rsid w:val="00DC5846"/>
    <w:rsid w:val="00DC747A"/>
    <w:rsid w:val="00DE7289"/>
    <w:rsid w:val="00E1065F"/>
    <w:rsid w:val="00E126C9"/>
    <w:rsid w:val="00E3749C"/>
    <w:rsid w:val="00E4536B"/>
    <w:rsid w:val="00E51099"/>
    <w:rsid w:val="00E53B84"/>
    <w:rsid w:val="00E74502"/>
    <w:rsid w:val="00E81C05"/>
    <w:rsid w:val="00E913DD"/>
    <w:rsid w:val="00EA3CF8"/>
    <w:rsid w:val="00EC49CE"/>
    <w:rsid w:val="00EC4FCD"/>
    <w:rsid w:val="00ED3CAD"/>
    <w:rsid w:val="00EE2DD5"/>
    <w:rsid w:val="00EE757F"/>
    <w:rsid w:val="00F05BA7"/>
    <w:rsid w:val="00F1251D"/>
    <w:rsid w:val="00F17114"/>
    <w:rsid w:val="00F20C49"/>
    <w:rsid w:val="00F225E8"/>
    <w:rsid w:val="00F321EC"/>
    <w:rsid w:val="00F323E7"/>
    <w:rsid w:val="00F40299"/>
    <w:rsid w:val="00F423F5"/>
    <w:rsid w:val="00F56A90"/>
    <w:rsid w:val="00F74B2C"/>
    <w:rsid w:val="00F77ECE"/>
    <w:rsid w:val="00F83E4C"/>
    <w:rsid w:val="00F971DD"/>
    <w:rsid w:val="00FA0523"/>
    <w:rsid w:val="00FB02D2"/>
    <w:rsid w:val="00FB1124"/>
    <w:rsid w:val="00FB1198"/>
    <w:rsid w:val="00FC1CEC"/>
    <w:rsid w:val="00FD17EA"/>
    <w:rsid w:val="00FF7B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2"/>
    <o:shapelayout v:ext="edit">
      <o:idmap v:ext="edit" data="1"/>
    </o:shapelayout>
  </w:shapeDefaults>
  <w:decimalSymbol w:val=","/>
  <w:listSeparator w:val=";"/>
  <w14:docId w14:val="54EE8A1D"/>
  <w15:docId w15:val="{04F0F221-F3C7-4F0B-A5B0-A5D27248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E4C"/>
    <w:rPr>
      <w:sz w:val="24"/>
      <w:szCs w:val="24"/>
    </w:rPr>
  </w:style>
  <w:style w:type="paragraph" w:styleId="Ttulo1">
    <w:name w:val="heading 1"/>
    <w:basedOn w:val="Normal"/>
    <w:next w:val="Normal"/>
    <w:link w:val="Ttulo1Char"/>
    <w:uiPriority w:val="9"/>
    <w:qFormat/>
    <w:rsid w:val="00F83E4C"/>
    <w:pPr>
      <w:keepNext/>
      <w:outlineLvl w:val="0"/>
    </w:pPr>
    <w:rPr>
      <w:b/>
      <w:i/>
      <w:sz w:val="28"/>
      <w:szCs w:val="20"/>
    </w:rPr>
  </w:style>
  <w:style w:type="paragraph" w:styleId="Ttulo2">
    <w:name w:val="heading 2"/>
    <w:basedOn w:val="Normal"/>
    <w:next w:val="Normal"/>
    <w:qFormat/>
    <w:rsid w:val="00F83E4C"/>
    <w:pPr>
      <w:keepNext/>
      <w:jc w:val="center"/>
      <w:outlineLvl w:val="1"/>
    </w:pPr>
    <w:rPr>
      <w:b/>
      <w:sz w:val="22"/>
      <w:szCs w:val="20"/>
    </w:rPr>
  </w:style>
  <w:style w:type="paragraph" w:styleId="Ttulo3">
    <w:name w:val="heading 3"/>
    <w:basedOn w:val="Normal"/>
    <w:next w:val="Normal"/>
    <w:qFormat/>
    <w:rsid w:val="00F83E4C"/>
    <w:pPr>
      <w:keepNext/>
      <w:outlineLvl w:val="2"/>
    </w:pPr>
    <w:rPr>
      <w:b/>
      <w:i/>
      <w:iCs/>
    </w:rPr>
  </w:style>
  <w:style w:type="paragraph" w:styleId="Ttulo7">
    <w:name w:val="heading 7"/>
    <w:basedOn w:val="Normal"/>
    <w:next w:val="Normal"/>
    <w:qFormat/>
    <w:rsid w:val="00071E57"/>
    <w:pPr>
      <w:spacing w:before="240" w:after="60"/>
      <w:outlineLvl w:val="6"/>
    </w:pPr>
  </w:style>
  <w:style w:type="paragraph" w:styleId="Ttulo8">
    <w:name w:val="heading 8"/>
    <w:basedOn w:val="Normal"/>
    <w:next w:val="Normal"/>
    <w:qFormat/>
    <w:rsid w:val="00071E57"/>
    <w:pPr>
      <w:spacing w:before="240" w:after="60"/>
      <w:outlineLvl w:val="7"/>
    </w:pPr>
    <w:rPr>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83E4C"/>
    <w:pPr>
      <w:tabs>
        <w:tab w:val="center" w:pos="4320"/>
        <w:tab w:val="right" w:pos="8640"/>
      </w:tabs>
    </w:pPr>
    <w:rPr>
      <w:b/>
      <w:sz w:val="28"/>
      <w:szCs w:val="20"/>
    </w:rPr>
  </w:style>
  <w:style w:type="paragraph" w:styleId="Rodap">
    <w:name w:val="footer"/>
    <w:basedOn w:val="Normal"/>
    <w:rsid w:val="00F83E4C"/>
    <w:pPr>
      <w:tabs>
        <w:tab w:val="center" w:pos="4320"/>
        <w:tab w:val="right" w:pos="8640"/>
      </w:tabs>
    </w:pPr>
    <w:rPr>
      <w:b/>
      <w:sz w:val="28"/>
      <w:szCs w:val="20"/>
    </w:rPr>
  </w:style>
  <w:style w:type="paragraph" w:styleId="Corpodetexto">
    <w:name w:val="Body Text"/>
    <w:basedOn w:val="Normal"/>
    <w:rsid w:val="00F83E4C"/>
    <w:pPr>
      <w:jc w:val="center"/>
    </w:pPr>
    <w:rPr>
      <w:szCs w:val="20"/>
    </w:rPr>
  </w:style>
  <w:style w:type="paragraph" w:styleId="Corpodetexto2">
    <w:name w:val="Body Text 2"/>
    <w:basedOn w:val="Normal"/>
    <w:rsid w:val="00F83E4C"/>
    <w:pPr>
      <w:jc w:val="both"/>
    </w:pPr>
    <w:rPr>
      <w:szCs w:val="20"/>
    </w:rPr>
  </w:style>
  <w:style w:type="paragraph" w:styleId="Recuodecorpodetexto">
    <w:name w:val="Body Text Indent"/>
    <w:basedOn w:val="Normal"/>
    <w:rsid w:val="00F83E4C"/>
    <w:pPr>
      <w:ind w:firstLine="720"/>
      <w:jc w:val="both"/>
    </w:pPr>
    <w:rPr>
      <w:bCs/>
    </w:rPr>
  </w:style>
  <w:style w:type="character" w:styleId="Nmerodepgina">
    <w:name w:val="page number"/>
    <w:basedOn w:val="Fontepargpadro"/>
    <w:rsid w:val="00902BAE"/>
  </w:style>
  <w:style w:type="table" w:styleId="Tabelacomgrade">
    <w:name w:val="Table Grid"/>
    <w:basedOn w:val="Tabelanormal"/>
    <w:rsid w:val="00933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link w:val="Cabealho"/>
    <w:rsid w:val="0015515F"/>
    <w:rPr>
      <w:b/>
      <w:sz w:val="28"/>
    </w:rPr>
  </w:style>
  <w:style w:type="character" w:customStyle="1" w:styleId="mw-headline">
    <w:name w:val="mw-headline"/>
    <w:basedOn w:val="Fontepargpadro"/>
    <w:rsid w:val="00AB1C3E"/>
  </w:style>
  <w:style w:type="paragraph" w:styleId="Textodebalo">
    <w:name w:val="Balloon Text"/>
    <w:basedOn w:val="Normal"/>
    <w:link w:val="TextodebaloChar"/>
    <w:semiHidden/>
    <w:unhideWhenUsed/>
    <w:rsid w:val="00647657"/>
    <w:rPr>
      <w:rFonts w:ascii="Segoe UI" w:hAnsi="Segoe UI" w:cs="Segoe UI"/>
      <w:sz w:val="18"/>
      <w:szCs w:val="18"/>
    </w:rPr>
  </w:style>
  <w:style w:type="character" w:customStyle="1" w:styleId="TextodebaloChar">
    <w:name w:val="Texto de balão Char"/>
    <w:basedOn w:val="Fontepargpadro"/>
    <w:link w:val="Textodebalo"/>
    <w:semiHidden/>
    <w:rsid w:val="00647657"/>
    <w:rPr>
      <w:rFonts w:ascii="Segoe UI" w:hAnsi="Segoe UI" w:cs="Segoe UI"/>
      <w:sz w:val="18"/>
      <w:szCs w:val="18"/>
    </w:rPr>
  </w:style>
  <w:style w:type="paragraph" w:styleId="SemEspaamento">
    <w:name w:val="No Spacing"/>
    <w:uiPriority w:val="1"/>
    <w:qFormat/>
    <w:rsid w:val="005045B8"/>
    <w:rPr>
      <w:rFonts w:ascii="Calibri" w:eastAsia="Calibri" w:hAnsi="Calibri"/>
      <w:sz w:val="22"/>
      <w:szCs w:val="22"/>
      <w:lang w:eastAsia="en-US"/>
    </w:rPr>
  </w:style>
  <w:style w:type="character" w:customStyle="1" w:styleId="Ttulo1Char">
    <w:name w:val="Título 1 Char"/>
    <w:basedOn w:val="Fontepargpadro"/>
    <w:link w:val="Ttulo1"/>
    <w:uiPriority w:val="9"/>
    <w:rsid w:val="00F321EC"/>
    <w:rPr>
      <w:b/>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2185">
      <w:bodyDiv w:val="1"/>
      <w:marLeft w:val="0"/>
      <w:marRight w:val="0"/>
      <w:marTop w:val="0"/>
      <w:marBottom w:val="0"/>
      <w:divBdr>
        <w:top w:val="none" w:sz="0" w:space="0" w:color="auto"/>
        <w:left w:val="none" w:sz="0" w:space="0" w:color="auto"/>
        <w:bottom w:val="none" w:sz="0" w:space="0" w:color="auto"/>
        <w:right w:val="none" w:sz="0" w:space="0" w:color="auto"/>
      </w:divBdr>
    </w:div>
    <w:div w:id="249893973">
      <w:bodyDiv w:val="1"/>
      <w:marLeft w:val="0"/>
      <w:marRight w:val="0"/>
      <w:marTop w:val="0"/>
      <w:marBottom w:val="0"/>
      <w:divBdr>
        <w:top w:val="none" w:sz="0" w:space="0" w:color="auto"/>
        <w:left w:val="none" w:sz="0" w:space="0" w:color="auto"/>
        <w:bottom w:val="none" w:sz="0" w:space="0" w:color="auto"/>
        <w:right w:val="none" w:sz="0" w:space="0" w:color="auto"/>
      </w:divBdr>
    </w:div>
    <w:div w:id="466821881">
      <w:bodyDiv w:val="1"/>
      <w:marLeft w:val="0"/>
      <w:marRight w:val="0"/>
      <w:marTop w:val="0"/>
      <w:marBottom w:val="0"/>
      <w:divBdr>
        <w:top w:val="none" w:sz="0" w:space="0" w:color="auto"/>
        <w:left w:val="none" w:sz="0" w:space="0" w:color="auto"/>
        <w:bottom w:val="none" w:sz="0" w:space="0" w:color="auto"/>
        <w:right w:val="none" w:sz="0" w:space="0" w:color="auto"/>
      </w:divBdr>
    </w:div>
    <w:div w:id="697119953">
      <w:bodyDiv w:val="1"/>
      <w:marLeft w:val="0"/>
      <w:marRight w:val="0"/>
      <w:marTop w:val="0"/>
      <w:marBottom w:val="0"/>
      <w:divBdr>
        <w:top w:val="none" w:sz="0" w:space="0" w:color="auto"/>
        <w:left w:val="none" w:sz="0" w:space="0" w:color="auto"/>
        <w:bottom w:val="none" w:sz="0" w:space="0" w:color="auto"/>
        <w:right w:val="none" w:sz="0" w:space="0" w:color="auto"/>
      </w:divBdr>
    </w:div>
    <w:div w:id="834300271">
      <w:bodyDiv w:val="1"/>
      <w:marLeft w:val="0"/>
      <w:marRight w:val="0"/>
      <w:marTop w:val="0"/>
      <w:marBottom w:val="0"/>
      <w:divBdr>
        <w:top w:val="none" w:sz="0" w:space="0" w:color="auto"/>
        <w:left w:val="none" w:sz="0" w:space="0" w:color="auto"/>
        <w:bottom w:val="none" w:sz="0" w:space="0" w:color="auto"/>
        <w:right w:val="none" w:sz="0" w:space="0" w:color="auto"/>
      </w:divBdr>
    </w:div>
    <w:div w:id="953485974">
      <w:bodyDiv w:val="1"/>
      <w:marLeft w:val="0"/>
      <w:marRight w:val="0"/>
      <w:marTop w:val="0"/>
      <w:marBottom w:val="0"/>
      <w:divBdr>
        <w:top w:val="none" w:sz="0" w:space="0" w:color="auto"/>
        <w:left w:val="none" w:sz="0" w:space="0" w:color="auto"/>
        <w:bottom w:val="none" w:sz="0" w:space="0" w:color="auto"/>
        <w:right w:val="none" w:sz="0" w:space="0" w:color="auto"/>
      </w:divBdr>
    </w:div>
    <w:div w:id="1114711903">
      <w:bodyDiv w:val="1"/>
      <w:marLeft w:val="0"/>
      <w:marRight w:val="0"/>
      <w:marTop w:val="0"/>
      <w:marBottom w:val="0"/>
      <w:divBdr>
        <w:top w:val="none" w:sz="0" w:space="0" w:color="auto"/>
        <w:left w:val="none" w:sz="0" w:space="0" w:color="auto"/>
        <w:bottom w:val="none" w:sz="0" w:space="0" w:color="auto"/>
        <w:right w:val="none" w:sz="0" w:space="0" w:color="auto"/>
      </w:divBdr>
    </w:div>
    <w:div w:id="1223832457">
      <w:bodyDiv w:val="1"/>
      <w:marLeft w:val="0"/>
      <w:marRight w:val="0"/>
      <w:marTop w:val="0"/>
      <w:marBottom w:val="0"/>
      <w:divBdr>
        <w:top w:val="none" w:sz="0" w:space="0" w:color="auto"/>
        <w:left w:val="none" w:sz="0" w:space="0" w:color="auto"/>
        <w:bottom w:val="none" w:sz="0" w:space="0" w:color="auto"/>
        <w:right w:val="none" w:sz="0" w:space="0" w:color="auto"/>
      </w:divBdr>
    </w:div>
    <w:div w:id="1767187147">
      <w:bodyDiv w:val="1"/>
      <w:marLeft w:val="0"/>
      <w:marRight w:val="0"/>
      <w:marTop w:val="0"/>
      <w:marBottom w:val="0"/>
      <w:divBdr>
        <w:top w:val="none" w:sz="0" w:space="0" w:color="auto"/>
        <w:left w:val="none" w:sz="0" w:space="0" w:color="auto"/>
        <w:bottom w:val="none" w:sz="0" w:space="0" w:color="auto"/>
        <w:right w:val="none" w:sz="0" w:space="0" w:color="auto"/>
      </w:divBdr>
    </w:div>
    <w:div w:id="179490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B47D6-3E70-46E9-966C-9ED38AD59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1482</Words>
  <Characters>8009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001</vt:lpstr>
    </vt:vector>
  </TitlesOfParts>
  <Company>PMCM</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creator>PMCM</dc:creator>
  <cp:lastModifiedBy>Usuario</cp:lastModifiedBy>
  <cp:revision>38</cp:revision>
  <cp:lastPrinted>2023-04-17T18:19:00Z</cp:lastPrinted>
  <dcterms:created xsi:type="dcterms:W3CDTF">2021-02-03T22:37:00Z</dcterms:created>
  <dcterms:modified xsi:type="dcterms:W3CDTF">2023-04-17T18:20:00Z</dcterms:modified>
</cp:coreProperties>
</file>